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C0" w:rsidRPr="001E3E36" w:rsidRDefault="001C24C0" w:rsidP="00420B2E">
      <w:pPr>
        <w:ind w:left="851" w:right="726"/>
      </w:pPr>
      <w:r w:rsidRPr="001E3E36">
        <w:rPr>
          <w:noProof/>
          <w:lang w:bidi="ml-IN"/>
        </w:rPr>
        <w:drawing>
          <wp:anchor distT="0" distB="0" distL="114300" distR="114300" simplePos="0" relativeHeight="251658240" behindDoc="0" locked="0" layoutInCell="1" allowOverlap="1">
            <wp:simplePos x="0" y="0"/>
            <wp:positionH relativeFrom="column">
              <wp:posOffset>-151130</wp:posOffset>
            </wp:positionH>
            <wp:positionV relativeFrom="paragraph">
              <wp:posOffset>-122555</wp:posOffset>
            </wp:positionV>
            <wp:extent cx="8220710" cy="1457325"/>
            <wp:effectExtent l="19050" t="0" r="8890" b="0"/>
            <wp:wrapThrough wrapText="bothSides">
              <wp:wrapPolygon edited="0">
                <wp:start x="-50" y="0"/>
                <wp:lineTo x="-50" y="21459"/>
                <wp:lineTo x="21623" y="21459"/>
                <wp:lineTo x="21623" y="0"/>
                <wp:lineTo x="-5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 Head Header.jpg"/>
                    <pic:cNvPicPr/>
                  </pic:nvPicPr>
                  <pic:blipFill>
                    <a:blip r:embed="rId9" cstate="print">
                      <a:extLst>
                        <a:ext uri="{28A0092B-C50C-407E-A947-70E740481C1C}">
                          <a14:useLocalDpi xmlns:a14="http://schemas.microsoft.com/office/drawing/2010/main" val="0"/>
                        </a:ext>
                      </a:extLst>
                    </a:blip>
                    <a:srcRect l="476" b="24029"/>
                    <a:stretch>
                      <a:fillRect/>
                    </a:stretch>
                  </pic:blipFill>
                  <pic:spPr>
                    <a:xfrm>
                      <a:off x="0" y="0"/>
                      <a:ext cx="8220710" cy="1457325"/>
                    </a:xfrm>
                    <a:prstGeom prst="rect">
                      <a:avLst/>
                    </a:prstGeom>
                  </pic:spPr>
                </pic:pic>
              </a:graphicData>
            </a:graphic>
          </wp:anchor>
        </w:drawing>
      </w:r>
    </w:p>
    <w:p w:rsidR="00420B2E" w:rsidRPr="001E3E36" w:rsidRDefault="00420B2E" w:rsidP="00420B2E">
      <w:pPr>
        <w:shd w:val="clear" w:color="auto" w:fill="FFFFFF"/>
        <w:spacing w:before="100" w:beforeAutospacing="1" w:after="100" w:afterAutospacing="1" w:line="240" w:lineRule="auto"/>
        <w:ind w:left="851" w:right="726"/>
        <w:jc w:val="both"/>
        <w:rPr>
          <w:b/>
          <w:bCs/>
          <w:color w:val="1F497D" w:themeColor="text2"/>
          <w:sz w:val="24"/>
          <w:szCs w:val="24"/>
        </w:rPr>
      </w:pPr>
    </w:p>
    <w:p w:rsidR="00420B2E" w:rsidRPr="001E3E36" w:rsidRDefault="000238DA" w:rsidP="00420B2E">
      <w:pPr>
        <w:shd w:val="clear" w:color="auto" w:fill="FFFFFF"/>
        <w:spacing w:before="100" w:beforeAutospacing="1" w:after="100" w:afterAutospacing="1" w:line="240" w:lineRule="auto"/>
        <w:ind w:left="851" w:right="726"/>
        <w:jc w:val="center"/>
        <w:rPr>
          <w:b/>
          <w:bCs/>
          <w:color w:val="1F497D" w:themeColor="text2"/>
          <w:sz w:val="44"/>
          <w:szCs w:val="44"/>
        </w:rPr>
      </w:pPr>
      <w:r w:rsidRPr="001E3E36">
        <w:rPr>
          <w:b/>
          <w:bCs/>
          <w:color w:val="1F497D" w:themeColor="text2"/>
          <w:sz w:val="44"/>
          <w:szCs w:val="44"/>
        </w:rPr>
        <w:t xml:space="preserve">Customized </w:t>
      </w:r>
      <w:r w:rsidR="00EC6564" w:rsidRPr="001E3E36">
        <w:rPr>
          <w:b/>
          <w:bCs/>
          <w:color w:val="1F497D" w:themeColor="text2"/>
          <w:sz w:val="44"/>
          <w:szCs w:val="44"/>
        </w:rPr>
        <w:t xml:space="preserve">Cumulus </w:t>
      </w:r>
      <w:r w:rsidR="00516AE9">
        <w:rPr>
          <w:b/>
          <w:bCs/>
          <w:color w:val="1F497D" w:themeColor="text2"/>
          <w:sz w:val="44"/>
          <w:szCs w:val="44"/>
        </w:rPr>
        <w:t>ERP</w:t>
      </w:r>
    </w:p>
    <w:p w:rsidR="00420B2E" w:rsidRPr="001E3E36" w:rsidRDefault="00420B2E" w:rsidP="00420B2E">
      <w:pPr>
        <w:shd w:val="clear" w:color="auto" w:fill="FFFFFF"/>
        <w:spacing w:before="100" w:beforeAutospacing="1" w:after="100" w:afterAutospacing="1" w:line="240" w:lineRule="auto"/>
        <w:ind w:left="851" w:right="726"/>
        <w:jc w:val="center"/>
        <w:rPr>
          <w:b/>
          <w:bCs/>
          <w:color w:val="1F497D" w:themeColor="text2"/>
          <w:sz w:val="44"/>
          <w:szCs w:val="44"/>
        </w:rPr>
      </w:pPr>
      <w:proofErr w:type="gramStart"/>
      <w:r w:rsidRPr="001E3E36">
        <w:rPr>
          <w:b/>
          <w:bCs/>
          <w:color w:val="1F497D" w:themeColor="text2"/>
          <w:sz w:val="44"/>
          <w:szCs w:val="44"/>
        </w:rPr>
        <w:t>for</w:t>
      </w:r>
      <w:proofErr w:type="gramEnd"/>
    </w:p>
    <w:p w:rsidR="00420B2E" w:rsidRPr="001E3E36" w:rsidRDefault="0074688B" w:rsidP="00420B2E">
      <w:pPr>
        <w:shd w:val="clear" w:color="auto" w:fill="FFFFFF"/>
        <w:spacing w:before="100" w:beforeAutospacing="1" w:after="100" w:afterAutospacing="1" w:line="240" w:lineRule="auto"/>
        <w:ind w:left="851" w:right="726"/>
        <w:jc w:val="center"/>
        <w:rPr>
          <w:b/>
          <w:bCs/>
          <w:color w:val="1F497D" w:themeColor="text2"/>
          <w:sz w:val="44"/>
          <w:szCs w:val="44"/>
        </w:rPr>
      </w:pPr>
      <w:r>
        <w:rPr>
          <w:b/>
          <w:bCs/>
          <w:color w:val="1F497D" w:themeColor="text2"/>
          <w:sz w:val="44"/>
          <w:szCs w:val="44"/>
        </w:rPr>
        <w:t xml:space="preserve">PACT Engineering </w:t>
      </w:r>
    </w:p>
    <w:p w:rsidR="00420B2E" w:rsidRPr="001E3E36" w:rsidRDefault="00420B2E" w:rsidP="00420B2E">
      <w:pPr>
        <w:spacing w:line="240" w:lineRule="auto"/>
        <w:ind w:left="851" w:right="726"/>
        <w:jc w:val="center"/>
        <w:rPr>
          <w:b/>
          <w:bCs/>
          <w:color w:val="1F497D" w:themeColor="text2"/>
          <w:sz w:val="24"/>
          <w:szCs w:val="24"/>
        </w:rPr>
      </w:pPr>
    </w:p>
    <w:p w:rsidR="00420B2E" w:rsidRPr="001E3E36" w:rsidRDefault="0074688B" w:rsidP="00420B2E">
      <w:pPr>
        <w:spacing w:line="240" w:lineRule="auto"/>
        <w:ind w:left="851" w:right="726"/>
        <w:jc w:val="center"/>
        <w:rPr>
          <w:b/>
          <w:bCs/>
          <w:color w:val="1F497D" w:themeColor="text2"/>
          <w:sz w:val="24"/>
          <w:szCs w:val="24"/>
        </w:rPr>
      </w:pPr>
      <w:r>
        <w:rPr>
          <w:noProof/>
          <w:lang w:bidi="ml-IN"/>
        </w:rPr>
        <w:drawing>
          <wp:inline distT="0" distB="0" distL="0" distR="0">
            <wp:extent cx="2066925" cy="826770"/>
            <wp:effectExtent l="19050" t="0" r="9525" b="0"/>
            <wp:docPr id="3" name="imgLogo" descr="http://www.yellowpages-uae.com/wfile/logos/2228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Logo" descr="http://www.yellowpages-uae.com/wfile/logos/222822.gif"/>
                    <pic:cNvPicPr>
                      <a:picLocks noChangeAspect="1" noChangeArrowheads="1"/>
                    </pic:cNvPicPr>
                  </pic:nvPicPr>
                  <pic:blipFill>
                    <a:blip r:embed="rId10" cstate="print"/>
                    <a:srcRect/>
                    <a:stretch>
                      <a:fillRect/>
                    </a:stretch>
                  </pic:blipFill>
                  <pic:spPr bwMode="auto">
                    <a:xfrm>
                      <a:off x="0" y="0"/>
                      <a:ext cx="2066925" cy="826770"/>
                    </a:xfrm>
                    <a:prstGeom prst="rect">
                      <a:avLst/>
                    </a:prstGeom>
                    <a:noFill/>
                    <a:ln w="9525">
                      <a:noFill/>
                      <a:miter lim="800000"/>
                      <a:headEnd/>
                      <a:tailEnd/>
                    </a:ln>
                  </pic:spPr>
                </pic:pic>
              </a:graphicData>
            </a:graphic>
          </wp:inline>
        </w:drawing>
      </w:r>
    </w:p>
    <w:p w:rsidR="00420B2E" w:rsidRPr="001E3E36" w:rsidRDefault="00420B2E" w:rsidP="00420B2E">
      <w:pPr>
        <w:spacing w:line="240" w:lineRule="auto"/>
        <w:ind w:left="851" w:right="726"/>
        <w:jc w:val="center"/>
        <w:rPr>
          <w:b/>
          <w:bCs/>
          <w:color w:val="1F497D" w:themeColor="text2"/>
          <w:sz w:val="24"/>
          <w:szCs w:val="24"/>
        </w:rPr>
      </w:pPr>
    </w:p>
    <w:p w:rsidR="00504211" w:rsidRPr="001E3E36" w:rsidRDefault="00504211" w:rsidP="00420B2E">
      <w:pPr>
        <w:spacing w:line="240" w:lineRule="auto"/>
        <w:ind w:left="851" w:right="726"/>
        <w:jc w:val="center"/>
        <w:rPr>
          <w:b/>
          <w:bCs/>
          <w:color w:val="1F497D" w:themeColor="text2"/>
          <w:sz w:val="24"/>
          <w:szCs w:val="24"/>
        </w:rPr>
      </w:pPr>
    </w:p>
    <w:p w:rsidR="00504211" w:rsidRPr="001E3E36" w:rsidRDefault="00504211" w:rsidP="00420B2E">
      <w:pPr>
        <w:spacing w:line="240" w:lineRule="auto"/>
        <w:ind w:left="851" w:right="726"/>
        <w:jc w:val="center"/>
        <w:rPr>
          <w:b/>
          <w:bCs/>
          <w:color w:val="1F497D" w:themeColor="text2"/>
          <w:sz w:val="24"/>
          <w:szCs w:val="24"/>
        </w:rPr>
      </w:pPr>
    </w:p>
    <w:p w:rsidR="00504211" w:rsidRPr="001E3E36" w:rsidRDefault="00504211" w:rsidP="00420B2E">
      <w:pPr>
        <w:spacing w:line="240" w:lineRule="auto"/>
        <w:ind w:left="851" w:right="726"/>
        <w:jc w:val="center"/>
        <w:rPr>
          <w:b/>
          <w:bCs/>
          <w:color w:val="1F497D" w:themeColor="text2"/>
          <w:sz w:val="24"/>
          <w:szCs w:val="24"/>
        </w:rPr>
      </w:pPr>
    </w:p>
    <w:p w:rsidR="00504211" w:rsidRPr="001E3E36" w:rsidRDefault="00504211" w:rsidP="00420B2E">
      <w:pPr>
        <w:spacing w:line="240" w:lineRule="auto"/>
        <w:ind w:left="851" w:right="726"/>
        <w:jc w:val="center"/>
        <w:rPr>
          <w:b/>
          <w:bCs/>
          <w:color w:val="1F497D" w:themeColor="text2"/>
          <w:sz w:val="24"/>
          <w:szCs w:val="24"/>
        </w:rPr>
      </w:pPr>
    </w:p>
    <w:p w:rsidR="00504211" w:rsidRPr="001E3E36" w:rsidRDefault="00504211" w:rsidP="00420B2E">
      <w:pPr>
        <w:spacing w:line="240" w:lineRule="auto"/>
        <w:ind w:left="851" w:right="726"/>
        <w:jc w:val="center"/>
        <w:rPr>
          <w:b/>
          <w:bCs/>
          <w:color w:val="1F497D" w:themeColor="text2"/>
          <w:sz w:val="24"/>
          <w:szCs w:val="24"/>
        </w:rPr>
      </w:pPr>
    </w:p>
    <w:p w:rsidR="00504211" w:rsidRDefault="00504211" w:rsidP="00420B2E">
      <w:pPr>
        <w:spacing w:line="240" w:lineRule="auto"/>
        <w:ind w:left="851" w:right="726"/>
        <w:jc w:val="center"/>
        <w:rPr>
          <w:b/>
          <w:bCs/>
          <w:color w:val="1F497D" w:themeColor="text2"/>
          <w:sz w:val="24"/>
          <w:szCs w:val="24"/>
        </w:rPr>
      </w:pPr>
    </w:p>
    <w:p w:rsidR="00A93DBA" w:rsidRDefault="00A93DBA" w:rsidP="00420B2E">
      <w:pPr>
        <w:spacing w:line="240" w:lineRule="auto"/>
        <w:ind w:left="851" w:right="726"/>
        <w:jc w:val="center"/>
        <w:rPr>
          <w:b/>
          <w:bCs/>
          <w:color w:val="1F497D" w:themeColor="text2"/>
          <w:sz w:val="24"/>
          <w:szCs w:val="24"/>
        </w:rPr>
      </w:pPr>
    </w:p>
    <w:p w:rsidR="00A93DBA" w:rsidRDefault="00A93DBA" w:rsidP="00420B2E">
      <w:pPr>
        <w:spacing w:line="240" w:lineRule="auto"/>
        <w:ind w:left="851" w:right="726"/>
        <w:jc w:val="center"/>
        <w:rPr>
          <w:b/>
          <w:bCs/>
          <w:color w:val="1F497D" w:themeColor="text2"/>
          <w:sz w:val="24"/>
          <w:szCs w:val="24"/>
        </w:rPr>
      </w:pPr>
    </w:p>
    <w:p w:rsidR="00A93DBA" w:rsidRPr="001E3E36" w:rsidRDefault="00A93DBA" w:rsidP="00420B2E">
      <w:pPr>
        <w:spacing w:line="240" w:lineRule="auto"/>
        <w:ind w:left="851" w:right="726"/>
        <w:jc w:val="center"/>
        <w:rPr>
          <w:b/>
          <w:bCs/>
          <w:color w:val="1F497D" w:themeColor="text2"/>
          <w:sz w:val="24"/>
          <w:szCs w:val="24"/>
        </w:rPr>
      </w:pPr>
    </w:p>
    <w:p w:rsidR="00A93DBA" w:rsidRPr="00CD0295" w:rsidRDefault="00A93DBA" w:rsidP="00A93DBA">
      <w:pPr>
        <w:spacing w:after="0" w:line="240" w:lineRule="auto"/>
        <w:ind w:left="851" w:right="726"/>
        <w:jc w:val="center"/>
        <w:rPr>
          <w:rFonts w:cstheme="minorHAnsi"/>
          <w:b/>
          <w:bCs/>
          <w:color w:val="1F497D" w:themeColor="text2"/>
          <w:sz w:val="24"/>
          <w:szCs w:val="24"/>
        </w:rPr>
      </w:pPr>
      <w:r w:rsidRPr="00CD0295">
        <w:rPr>
          <w:rFonts w:cstheme="minorHAnsi"/>
          <w:b/>
          <w:bCs/>
          <w:color w:val="1F497D" w:themeColor="text2"/>
          <w:sz w:val="24"/>
          <w:szCs w:val="24"/>
        </w:rPr>
        <w:t>Proposal Submitted by</w:t>
      </w:r>
    </w:p>
    <w:p w:rsidR="00A93DBA" w:rsidRDefault="00A93DBA" w:rsidP="00A93DBA">
      <w:pPr>
        <w:spacing w:line="240" w:lineRule="auto"/>
        <w:ind w:left="851" w:right="726"/>
        <w:jc w:val="center"/>
        <w:rPr>
          <w:rFonts w:cstheme="minorHAnsi"/>
          <w:color w:val="1F497D" w:themeColor="text2"/>
          <w:sz w:val="32"/>
          <w:szCs w:val="32"/>
        </w:rPr>
      </w:pPr>
      <w:r>
        <w:rPr>
          <w:rFonts w:cstheme="minorHAnsi"/>
          <w:color w:val="1F497D" w:themeColor="text2"/>
          <w:sz w:val="32"/>
          <w:szCs w:val="32"/>
        </w:rPr>
        <w:t>Bluesky Technology Consultants FZE</w:t>
      </w:r>
    </w:p>
    <w:p w:rsidR="00A93DBA" w:rsidRPr="005711DD" w:rsidRDefault="00A93DBA" w:rsidP="00A93DBA">
      <w:pPr>
        <w:pStyle w:val="PrefaceText"/>
        <w:tabs>
          <w:tab w:val="left" w:pos="446"/>
          <w:tab w:val="left" w:pos="850"/>
          <w:tab w:val="left" w:pos="1166"/>
        </w:tabs>
        <w:spacing w:line="360" w:lineRule="auto"/>
        <w:jc w:val="center"/>
        <w:rPr>
          <w:rFonts w:ascii="Arial" w:hAnsi="Arial" w:cs="Arial"/>
          <w:color w:val="333333"/>
          <w:sz w:val="18"/>
          <w:szCs w:val="18"/>
          <w:shd w:val="clear" w:color="auto" w:fill="FFFFFF"/>
        </w:rPr>
      </w:pPr>
      <w:r w:rsidRPr="005711DD">
        <w:rPr>
          <w:rFonts w:ascii="Arial" w:hAnsi="Arial" w:cs="Arial"/>
          <w:b/>
          <w:bCs/>
          <w:color w:val="333333"/>
          <w:sz w:val="18"/>
          <w:szCs w:val="18"/>
          <w:shd w:val="clear" w:color="auto" w:fill="FFFFFF"/>
        </w:rPr>
        <w:t xml:space="preserve">UAEOFFICE: </w:t>
      </w:r>
      <w:r w:rsidRPr="005711DD">
        <w:rPr>
          <w:rFonts w:ascii="Arial" w:hAnsi="Arial" w:cs="Arial"/>
          <w:color w:val="333333"/>
          <w:sz w:val="18"/>
          <w:szCs w:val="18"/>
          <w:shd w:val="clear" w:color="auto" w:fill="FFFFFF"/>
        </w:rPr>
        <w:t>Bluesky Technology Consultants FZE, G1 129, AFZA, UAE.</w:t>
      </w:r>
    </w:p>
    <w:p w:rsidR="00A93DBA" w:rsidRDefault="007327BD" w:rsidP="00A93DBA">
      <w:pPr>
        <w:pStyle w:val="PrefaceText"/>
        <w:tabs>
          <w:tab w:val="left" w:pos="446"/>
          <w:tab w:val="left" w:pos="850"/>
          <w:tab w:val="left" w:pos="1166"/>
        </w:tabs>
        <w:spacing w:line="360" w:lineRule="auto"/>
        <w:jc w:val="center"/>
        <w:rPr>
          <w:rFonts w:ascii="Arial" w:hAnsi="Arial" w:cs="Arial"/>
          <w:sz w:val="18"/>
          <w:szCs w:val="18"/>
        </w:rPr>
      </w:pPr>
      <w:r>
        <w:rPr>
          <w:rFonts w:ascii="Arial" w:hAnsi="Arial" w:cs="Arial"/>
          <w:b/>
          <w:bCs/>
          <w:noProof/>
          <w:color w:val="1F497D" w:themeColor="text2"/>
          <w:sz w:val="18"/>
          <w:szCs w:val="18"/>
          <w:lang w:bidi="ml-IN"/>
        </w:rPr>
        <w:pict>
          <v:rect id="Rectangle 2" o:spid="_x0000_s1027" style="position:absolute;left:0;text-align:left;margin-left:18.85pt;margin-top:62.8pt;width:558.35pt;height:69.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" strokecolor="white [3212]">
            <w10:anchorlock/>
          </v:rect>
        </w:pict>
      </w:r>
      <w:r w:rsidR="00A93DBA" w:rsidRPr="005711DD">
        <w:rPr>
          <w:rFonts w:ascii="Arial" w:hAnsi="Arial" w:cs="Arial"/>
          <w:color w:val="333333"/>
          <w:sz w:val="18"/>
          <w:szCs w:val="18"/>
          <w:shd w:val="clear" w:color="auto" w:fill="FFFFFF"/>
        </w:rPr>
        <w:t xml:space="preserve">Tel: +971 6 550 7731 | </w:t>
      </w:r>
      <w:hyperlink r:id="rId11" w:history="1">
        <w:r w:rsidR="00A93DBA" w:rsidRPr="00BF28D9">
          <w:rPr>
            <w:rStyle w:val="Hyperlink"/>
            <w:rFonts w:ascii="Arial" w:hAnsi="Arial" w:cs="Arial"/>
            <w:sz w:val="18"/>
            <w:szCs w:val="18"/>
          </w:rPr>
          <w:t>www.bluesky.ae</w:t>
        </w:r>
      </w:hyperlink>
    </w:p>
    <w:p w:rsidR="00A93DBA" w:rsidRPr="005711DD" w:rsidRDefault="00A93DBA" w:rsidP="00A93DBA">
      <w:pPr>
        <w:pStyle w:val="PrefaceText"/>
        <w:tabs>
          <w:tab w:val="left" w:pos="446"/>
          <w:tab w:val="left" w:pos="850"/>
          <w:tab w:val="left" w:pos="1166"/>
        </w:tabs>
        <w:spacing w:line="360" w:lineRule="auto"/>
        <w:jc w:val="center"/>
        <w:rPr>
          <w:rFonts w:ascii="Arial" w:hAnsi="Arial" w:cs="Arial"/>
          <w:color w:val="333333"/>
          <w:sz w:val="18"/>
          <w:szCs w:val="18"/>
          <w:shd w:val="clear" w:color="auto" w:fill="FFFFFF"/>
        </w:rPr>
      </w:pPr>
      <w:r w:rsidRPr="005711DD">
        <w:rPr>
          <w:rFonts w:ascii="Arial" w:hAnsi="Arial" w:cs="Arial"/>
          <w:b/>
          <w:bCs/>
          <w:color w:val="333333"/>
          <w:sz w:val="18"/>
          <w:szCs w:val="18"/>
          <w:shd w:val="clear" w:color="auto" w:fill="FFFFFF"/>
        </w:rPr>
        <w:t xml:space="preserve">INDIA OFFICE: </w:t>
      </w:r>
      <w:r w:rsidRPr="005711DD">
        <w:rPr>
          <w:rFonts w:ascii="Arial" w:hAnsi="Arial" w:cs="Arial"/>
          <w:color w:val="333333"/>
          <w:sz w:val="18"/>
          <w:szCs w:val="18"/>
          <w:shd w:val="clear" w:color="auto" w:fill="FFFFFF"/>
        </w:rPr>
        <w:t>Bluesky Technologies, L-42B, LIC Lane</w:t>
      </w:r>
      <w:r w:rsidRPr="005711DD">
        <w:rPr>
          <w:rFonts w:ascii="Arial" w:hAnsi="Arial" w:cs="Arial"/>
          <w:color w:val="333333"/>
          <w:sz w:val="18"/>
          <w:szCs w:val="18"/>
        </w:rPr>
        <w:t xml:space="preserve">, Pattom, </w:t>
      </w:r>
      <w:r w:rsidRPr="005711DD">
        <w:rPr>
          <w:rFonts w:ascii="Arial" w:hAnsi="Arial" w:cs="Arial"/>
          <w:color w:val="333333"/>
          <w:sz w:val="18"/>
          <w:szCs w:val="18"/>
          <w:shd w:val="clear" w:color="auto" w:fill="FFFFFF"/>
        </w:rPr>
        <w:t>Trivandrum.</w:t>
      </w:r>
    </w:p>
    <w:p w:rsidR="00A93DBA" w:rsidRDefault="00A93DBA" w:rsidP="00A93DBA">
      <w:pPr>
        <w:pStyle w:val="PrefaceText"/>
        <w:tabs>
          <w:tab w:val="left" w:pos="446"/>
          <w:tab w:val="left" w:pos="850"/>
          <w:tab w:val="left" w:pos="1166"/>
        </w:tabs>
        <w:spacing w:line="360" w:lineRule="auto"/>
        <w:jc w:val="center"/>
        <w:rPr>
          <w:rFonts w:ascii="Arial" w:hAnsi="Arial" w:cs="Arial"/>
          <w:sz w:val="18"/>
          <w:szCs w:val="18"/>
        </w:rPr>
      </w:pPr>
      <w:r w:rsidRPr="005711DD">
        <w:rPr>
          <w:rFonts w:ascii="Arial" w:hAnsi="Arial" w:cs="Arial"/>
          <w:color w:val="333333"/>
          <w:sz w:val="18"/>
          <w:szCs w:val="18"/>
          <w:shd w:val="clear" w:color="auto" w:fill="FFFFFF"/>
        </w:rPr>
        <w:t xml:space="preserve">Tel: +91 4712545058 | </w:t>
      </w:r>
      <w:hyperlink r:id="rId12" w:history="1">
        <w:r w:rsidRPr="00BF28D9">
          <w:rPr>
            <w:rStyle w:val="Hyperlink"/>
            <w:rFonts w:ascii="Arial" w:hAnsi="Arial" w:cs="Arial"/>
            <w:sz w:val="18"/>
            <w:szCs w:val="18"/>
          </w:rPr>
          <w:t>www.blueskytechnologies.in</w:t>
        </w:r>
      </w:hyperlink>
    </w:p>
    <w:p w:rsidR="0074688B" w:rsidRPr="001E3E36" w:rsidRDefault="0074688B" w:rsidP="00420B2E">
      <w:pPr>
        <w:spacing w:line="240" w:lineRule="auto"/>
        <w:ind w:left="851" w:right="726"/>
        <w:jc w:val="center"/>
        <w:rPr>
          <w:b/>
          <w:bCs/>
          <w:color w:val="1F497D" w:themeColor="text2"/>
          <w:sz w:val="24"/>
          <w:szCs w:val="24"/>
        </w:rPr>
      </w:pPr>
    </w:p>
    <w:p w:rsidR="00420B2E" w:rsidRPr="001E3E36" w:rsidRDefault="00A93DBA" w:rsidP="00A93DBA">
      <w:pPr>
        <w:spacing w:line="240" w:lineRule="auto"/>
        <w:ind w:right="726" w:firstLine="720"/>
        <w:jc w:val="both"/>
        <w:rPr>
          <w:b/>
          <w:bCs/>
          <w:color w:val="1F497D" w:themeColor="text2"/>
          <w:sz w:val="24"/>
          <w:szCs w:val="24"/>
        </w:rPr>
      </w:pPr>
      <w:r>
        <w:rPr>
          <w:b/>
          <w:bCs/>
          <w:color w:val="1F497D" w:themeColor="text2"/>
          <w:sz w:val="24"/>
          <w:szCs w:val="24"/>
        </w:rPr>
        <w:lastRenderedPageBreak/>
        <w:t xml:space="preserve">  </w:t>
      </w:r>
      <w:r w:rsidR="00420B2E" w:rsidRPr="001E3E36">
        <w:rPr>
          <w:b/>
          <w:bCs/>
          <w:color w:val="1F497D" w:themeColor="text2"/>
          <w:sz w:val="24"/>
          <w:szCs w:val="24"/>
        </w:rPr>
        <w:t>Introduction</w:t>
      </w:r>
    </w:p>
    <w:p w:rsidR="00420B2E" w:rsidRPr="001E3E36" w:rsidRDefault="00420B2E" w:rsidP="00420B2E">
      <w:pPr>
        <w:tabs>
          <w:tab w:val="left" w:pos="3150"/>
        </w:tabs>
        <w:ind w:left="851" w:right="726"/>
        <w:jc w:val="both"/>
        <w:rPr>
          <w:rFonts w:cs="Calibri"/>
          <w:sz w:val="24"/>
          <w:szCs w:val="24"/>
        </w:rPr>
      </w:pPr>
      <w:r w:rsidRPr="001E3E36">
        <w:rPr>
          <w:rFonts w:cs="Calibri"/>
          <w:sz w:val="24"/>
          <w:szCs w:val="24"/>
        </w:rPr>
        <w:t>Bluesky Technologies is a venture of a team of IT professionals with an average experience of 15 years.  The company has its presence in the UAE and India.  With our core team of proven caliber, exclusively for web solutions, we are capable enough to handle all the challenges in the projects undertaken. Satisfied clientele that extends over nations is the solid proof of our capabilities.</w:t>
      </w:r>
    </w:p>
    <w:p w:rsidR="00420B2E" w:rsidRPr="001E3E36" w:rsidRDefault="00420B2E" w:rsidP="00420B2E">
      <w:pPr>
        <w:tabs>
          <w:tab w:val="left" w:pos="3150"/>
        </w:tabs>
        <w:ind w:left="851" w:right="726"/>
        <w:jc w:val="both"/>
        <w:rPr>
          <w:rFonts w:cs="Calibri"/>
          <w:sz w:val="24"/>
          <w:szCs w:val="24"/>
        </w:rPr>
      </w:pPr>
      <w:r w:rsidRPr="001E3E36">
        <w:rPr>
          <w:rFonts w:cs="Calibri"/>
          <w:sz w:val="24"/>
          <w:szCs w:val="24"/>
        </w:rPr>
        <w:t>We understand our clients through properly scheduled interviews or questionnaires and our enthusiastic, skilled and experienced crew will provide you the best output according to your expectations.</w:t>
      </w:r>
    </w:p>
    <w:p w:rsidR="00420B2E" w:rsidRPr="001E3E36" w:rsidRDefault="00420B2E" w:rsidP="00420B2E">
      <w:pPr>
        <w:shd w:val="clear" w:color="auto" w:fill="FFFFFF"/>
        <w:tabs>
          <w:tab w:val="left" w:pos="3150"/>
        </w:tabs>
        <w:spacing w:before="100" w:beforeAutospacing="1" w:after="100" w:afterAutospacing="1"/>
        <w:ind w:left="851" w:right="726"/>
        <w:jc w:val="both"/>
        <w:rPr>
          <w:b/>
          <w:bCs/>
          <w:color w:val="1F497D" w:themeColor="text2"/>
          <w:sz w:val="24"/>
          <w:szCs w:val="24"/>
        </w:rPr>
      </w:pPr>
      <w:r w:rsidRPr="001E3E36">
        <w:rPr>
          <w:b/>
          <w:bCs/>
          <w:color w:val="1F497D" w:themeColor="text2"/>
          <w:sz w:val="24"/>
          <w:szCs w:val="24"/>
        </w:rPr>
        <w:t>Our Projects</w:t>
      </w:r>
    </w:p>
    <w:p w:rsidR="00420B2E" w:rsidRPr="001E3E36" w:rsidRDefault="00420B2E" w:rsidP="00420B2E">
      <w:pPr>
        <w:tabs>
          <w:tab w:val="left" w:pos="3150"/>
        </w:tabs>
        <w:ind w:left="851" w:right="726"/>
        <w:jc w:val="both"/>
        <w:rPr>
          <w:rFonts w:cs="Calibri"/>
          <w:sz w:val="24"/>
          <w:szCs w:val="24"/>
        </w:rPr>
      </w:pPr>
      <w:r w:rsidRPr="001E3E36">
        <w:rPr>
          <w:rFonts w:cs="Calibri"/>
          <w:sz w:val="24"/>
          <w:szCs w:val="24"/>
        </w:rPr>
        <w:t>Bluesky Technologies has got a vast experience in the realm of Web</w:t>
      </w:r>
      <w:r w:rsidR="001E3E36">
        <w:rPr>
          <w:rFonts w:cs="Calibri"/>
          <w:sz w:val="24"/>
          <w:szCs w:val="24"/>
        </w:rPr>
        <w:t xml:space="preserve">site and Web Application </w:t>
      </w:r>
      <w:r w:rsidRPr="001E3E36">
        <w:rPr>
          <w:rFonts w:cs="Calibri"/>
          <w:sz w:val="24"/>
          <w:szCs w:val="24"/>
        </w:rPr>
        <w:t xml:space="preserve">Development.  The Projects we have undertaken covers different streams of business in several countries.  Our projects are extremely unique since we follow the policy of making custom design and development for our clients.  Please visit our portfolio page </w:t>
      </w:r>
      <w:r w:rsidR="000238DA" w:rsidRPr="001E3E36">
        <w:rPr>
          <w:rFonts w:cs="Calibri"/>
          <w:sz w:val="24"/>
          <w:szCs w:val="24"/>
        </w:rPr>
        <w:t xml:space="preserve">on our website </w:t>
      </w:r>
      <w:r w:rsidRPr="001E3E36">
        <w:rPr>
          <w:rFonts w:cs="Calibri"/>
          <w:sz w:val="24"/>
          <w:szCs w:val="24"/>
        </w:rPr>
        <w:t>to have a glimpse of a few of our latest projects.</w:t>
      </w: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Features</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Calendar</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Meeting</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Tasks</w:t>
      </w:r>
    </w:p>
    <w:p w:rsid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 xml:space="preserve">Call Logs </w:t>
      </w:r>
    </w:p>
    <w:p w:rsidR="00EC5B25" w:rsidRPr="001E3E36" w:rsidRDefault="00EC5B25" w:rsidP="001E3E36">
      <w:pPr>
        <w:pStyle w:val="ListParagraph"/>
        <w:numPr>
          <w:ilvl w:val="0"/>
          <w:numId w:val="7"/>
        </w:numPr>
        <w:tabs>
          <w:tab w:val="left" w:pos="3150"/>
        </w:tabs>
        <w:spacing w:after="0" w:line="360" w:lineRule="auto"/>
        <w:ind w:right="726"/>
        <w:jc w:val="both"/>
        <w:rPr>
          <w:rFonts w:cs="Calibri"/>
          <w:sz w:val="24"/>
          <w:szCs w:val="24"/>
        </w:rPr>
      </w:pPr>
      <w:r>
        <w:rPr>
          <w:rFonts w:cs="Calibri"/>
          <w:sz w:val="24"/>
          <w:szCs w:val="24"/>
        </w:rPr>
        <w:t>Visit Reports</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Reminders and Pop Ups</w:t>
      </w:r>
    </w:p>
    <w:p w:rsid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Quotation History Helper</w:t>
      </w:r>
    </w:p>
    <w:p w:rsidR="0074688B" w:rsidRDefault="0074688B" w:rsidP="001E3E36">
      <w:pPr>
        <w:pStyle w:val="ListParagraph"/>
        <w:numPr>
          <w:ilvl w:val="0"/>
          <w:numId w:val="7"/>
        </w:numPr>
        <w:tabs>
          <w:tab w:val="left" w:pos="3150"/>
        </w:tabs>
        <w:spacing w:after="0" w:line="360" w:lineRule="auto"/>
        <w:ind w:right="726"/>
        <w:jc w:val="both"/>
        <w:rPr>
          <w:rFonts w:cs="Calibri"/>
          <w:sz w:val="24"/>
          <w:szCs w:val="24"/>
        </w:rPr>
      </w:pPr>
      <w:r>
        <w:rPr>
          <w:rFonts w:cs="Calibri"/>
          <w:sz w:val="24"/>
          <w:szCs w:val="24"/>
        </w:rPr>
        <w:t>Purchase History Helper</w:t>
      </w:r>
    </w:p>
    <w:p w:rsidR="0074688B" w:rsidRDefault="0074688B" w:rsidP="001E3E36">
      <w:pPr>
        <w:pStyle w:val="ListParagraph"/>
        <w:numPr>
          <w:ilvl w:val="0"/>
          <w:numId w:val="7"/>
        </w:numPr>
        <w:tabs>
          <w:tab w:val="left" w:pos="3150"/>
        </w:tabs>
        <w:spacing w:after="0" w:line="360" w:lineRule="auto"/>
        <w:ind w:right="726"/>
        <w:jc w:val="both"/>
        <w:rPr>
          <w:rFonts w:cs="Calibri"/>
          <w:sz w:val="24"/>
          <w:szCs w:val="24"/>
        </w:rPr>
      </w:pPr>
      <w:r>
        <w:rPr>
          <w:rFonts w:cs="Calibri"/>
          <w:sz w:val="24"/>
          <w:szCs w:val="24"/>
        </w:rPr>
        <w:t>Stock Availability Helper</w:t>
      </w:r>
    </w:p>
    <w:p w:rsidR="0074688B" w:rsidRPr="001E3E36" w:rsidRDefault="0074688B" w:rsidP="001E3E36">
      <w:pPr>
        <w:pStyle w:val="ListParagraph"/>
        <w:numPr>
          <w:ilvl w:val="0"/>
          <w:numId w:val="7"/>
        </w:numPr>
        <w:tabs>
          <w:tab w:val="left" w:pos="3150"/>
        </w:tabs>
        <w:spacing w:after="0" w:line="360" w:lineRule="auto"/>
        <w:ind w:right="726"/>
        <w:jc w:val="both"/>
        <w:rPr>
          <w:rFonts w:cs="Calibri"/>
          <w:sz w:val="24"/>
          <w:szCs w:val="24"/>
        </w:rPr>
      </w:pPr>
      <w:r>
        <w:rPr>
          <w:rFonts w:cs="Calibri"/>
          <w:sz w:val="24"/>
          <w:szCs w:val="24"/>
        </w:rPr>
        <w:t>Profit Calculator</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Stock Allocation</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Multi User</w:t>
      </w:r>
    </w:p>
    <w:p w:rsidR="001E3E36" w:rsidRPr="001E3E36" w:rsidRDefault="001E3E36" w:rsidP="001E3E36">
      <w:pPr>
        <w:pStyle w:val="ListParagraph"/>
        <w:numPr>
          <w:ilvl w:val="0"/>
          <w:numId w:val="7"/>
        </w:numPr>
        <w:tabs>
          <w:tab w:val="left" w:pos="3150"/>
        </w:tabs>
        <w:spacing w:after="0" w:line="360" w:lineRule="auto"/>
        <w:ind w:right="726"/>
        <w:jc w:val="both"/>
        <w:rPr>
          <w:rFonts w:cs="Calibri"/>
          <w:sz w:val="24"/>
          <w:szCs w:val="24"/>
        </w:rPr>
      </w:pPr>
      <w:proofErr w:type="spellStart"/>
      <w:r w:rsidRPr="001E3E36">
        <w:rPr>
          <w:rFonts w:cs="Calibri"/>
          <w:sz w:val="24"/>
          <w:szCs w:val="24"/>
        </w:rPr>
        <w:t>Multi Currency</w:t>
      </w:r>
      <w:proofErr w:type="spellEnd"/>
    </w:p>
    <w:p w:rsidR="001E3E36" w:rsidRDefault="001E3E36" w:rsidP="001E3E36">
      <w:pPr>
        <w:pStyle w:val="ListParagraph"/>
        <w:numPr>
          <w:ilvl w:val="0"/>
          <w:numId w:val="7"/>
        </w:numPr>
        <w:tabs>
          <w:tab w:val="left" w:pos="3150"/>
        </w:tabs>
        <w:spacing w:after="0" w:line="360" w:lineRule="auto"/>
        <w:ind w:right="726"/>
        <w:jc w:val="both"/>
        <w:rPr>
          <w:rFonts w:cs="Calibri"/>
          <w:sz w:val="24"/>
          <w:szCs w:val="24"/>
        </w:rPr>
      </w:pPr>
      <w:r w:rsidRPr="001E3E36">
        <w:rPr>
          <w:rFonts w:cs="Calibri"/>
          <w:sz w:val="24"/>
          <w:szCs w:val="24"/>
        </w:rPr>
        <w:t>Multi Warehouse</w:t>
      </w:r>
    </w:p>
    <w:p w:rsidR="0074688B" w:rsidRDefault="0074688B" w:rsidP="0074688B">
      <w:pPr>
        <w:pStyle w:val="ListParagraph"/>
        <w:tabs>
          <w:tab w:val="left" w:pos="3150"/>
        </w:tabs>
        <w:spacing w:after="0" w:line="360" w:lineRule="auto"/>
        <w:ind w:left="1571" w:right="726"/>
        <w:jc w:val="both"/>
        <w:rPr>
          <w:rFonts w:cs="Calibri"/>
          <w:sz w:val="24"/>
          <w:szCs w:val="24"/>
        </w:rPr>
      </w:pPr>
    </w:p>
    <w:p w:rsidR="00112F50" w:rsidRPr="001E3E36" w:rsidRDefault="00112F50" w:rsidP="0074688B">
      <w:pPr>
        <w:pStyle w:val="ListParagraph"/>
        <w:tabs>
          <w:tab w:val="left" w:pos="3150"/>
        </w:tabs>
        <w:spacing w:after="0" w:line="360" w:lineRule="auto"/>
        <w:ind w:left="1571" w:right="726"/>
        <w:jc w:val="both"/>
        <w:rPr>
          <w:rFonts w:cs="Calibri"/>
          <w:sz w:val="24"/>
          <w:szCs w:val="24"/>
        </w:rPr>
      </w:pP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lastRenderedPageBreak/>
        <w:t>Modules</w:t>
      </w:r>
    </w:p>
    <w:p w:rsidR="001E3E36" w:rsidRPr="001E3E36" w:rsidRDefault="001E3E36" w:rsidP="001E3E36">
      <w:pPr>
        <w:pStyle w:val="ListParagraph"/>
        <w:numPr>
          <w:ilvl w:val="0"/>
          <w:numId w:val="8"/>
        </w:numPr>
        <w:tabs>
          <w:tab w:val="left" w:pos="3150"/>
        </w:tabs>
        <w:spacing w:after="0" w:line="360" w:lineRule="auto"/>
        <w:ind w:right="726"/>
        <w:jc w:val="both"/>
        <w:rPr>
          <w:rFonts w:cs="Calibri"/>
          <w:sz w:val="24"/>
          <w:szCs w:val="24"/>
        </w:rPr>
      </w:pPr>
      <w:r w:rsidRPr="001E3E36">
        <w:rPr>
          <w:rFonts w:cs="Calibri"/>
          <w:sz w:val="24"/>
          <w:szCs w:val="24"/>
        </w:rPr>
        <w:t>Dashboard</w:t>
      </w:r>
    </w:p>
    <w:p w:rsidR="001E3E36" w:rsidRPr="001E3E36" w:rsidRDefault="001E3E36" w:rsidP="001E3E36">
      <w:pPr>
        <w:pStyle w:val="ListParagraph"/>
        <w:numPr>
          <w:ilvl w:val="0"/>
          <w:numId w:val="8"/>
        </w:numPr>
        <w:tabs>
          <w:tab w:val="left" w:pos="3150"/>
        </w:tabs>
        <w:spacing w:after="0" w:line="360" w:lineRule="auto"/>
        <w:ind w:right="726"/>
        <w:jc w:val="both"/>
        <w:rPr>
          <w:rFonts w:cs="Calibri"/>
          <w:sz w:val="24"/>
          <w:szCs w:val="24"/>
        </w:rPr>
      </w:pPr>
      <w:r w:rsidRPr="001E3E36">
        <w:rPr>
          <w:rFonts w:cs="Calibri"/>
          <w:sz w:val="24"/>
          <w:szCs w:val="24"/>
        </w:rPr>
        <w:t xml:space="preserve">Sales </w:t>
      </w:r>
    </w:p>
    <w:p w:rsidR="001E3E36" w:rsidRPr="001E3E36" w:rsidRDefault="001E3E36" w:rsidP="001E3E36">
      <w:pPr>
        <w:pStyle w:val="ListParagraph"/>
        <w:numPr>
          <w:ilvl w:val="0"/>
          <w:numId w:val="8"/>
        </w:numPr>
        <w:tabs>
          <w:tab w:val="left" w:pos="3150"/>
        </w:tabs>
        <w:spacing w:after="0" w:line="360" w:lineRule="auto"/>
        <w:ind w:right="726"/>
        <w:jc w:val="both"/>
        <w:rPr>
          <w:rFonts w:cs="Calibri"/>
          <w:sz w:val="24"/>
          <w:szCs w:val="24"/>
        </w:rPr>
      </w:pPr>
      <w:r w:rsidRPr="001E3E36">
        <w:rPr>
          <w:rFonts w:cs="Calibri"/>
          <w:sz w:val="24"/>
          <w:szCs w:val="24"/>
        </w:rPr>
        <w:t>Inventory</w:t>
      </w:r>
    </w:p>
    <w:p w:rsidR="001E3E36" w:rsidRPr="001E3E36" w:rsidRDefault="001E3E36" w:rsidP="001E3E36">
      <w:pPr>
        <w:pStyle w:val="ListParagraph"/>
        <w:numPr>
          <w:ilvl w:val="0"/>
          <w:numId w:val="8"/>
        </w:numPr>
        <w:tabs>
          <w:tab w:val="left" w:pos="3150"/>
        </w:tabs>
        <w:spacing w:after="0" w:line="360" w:lineRule="auto"/>
        <w:ind w:right="726"/>
        <w:jc w:val="both"/>
        <w:rPr>
          <w:rFonts w:cs="Calibri"/>
          <w:sz w:val="24"/>
          <w:szCs w:val="24"/>
        </w:rPr>
      </w:pPr>
      <w:r w:rsidRPr="001E3E36">
        <w:rPr>
          <w:rFonts w:cs="Calibri"/>
          <w:sz w:val="24"/>
          <w:szCs w:val="24"/>
        </w:rPr>
        <w:t>Production</w:t>
      </w:r>
    </w:p>
    <w:p w:rsidR="001E3E36" w:rsidRPr="001E3E36" w:rsidRDefault="001E3E36" w:rsidP="001E3E36">
      <w:pPr>
        <w:pStyle w:val="ListParagraph"/>
        <w:numPr>
          <w:ilvl w:val="0"/>
          <w:numId w:val="8"/>
        </w:numPr>
        <w:tabs>
          <w:tab w:val="left" w:pos="3150"/>
        </w:tabs>
        <w:spacing w:after="0" w:line="360" w:lineRule="auto"/>
        <w:ind w:right="726"/>
        <w:jc w:val="both"/>
        <w:rPr>
          <w:rFonts w:cs="Calibri"/>
          <w:sz w:val="24"/>
          <w:szCs w:val="24"/>
        </w:rPr>
      </w:pPr>
      <w:r w:rsidRPr="001E3E36">
        <w:rPr>
          <w:rFonts w:cs="Calibri"/>
          <w:sz w:val="24"/>
          <w:szCs w:val="24"/>
        </w:rPr>
        <w:t>Purchase</w:t>
      </w: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Dashboard</w:t>
      </w:r>
    </w:p>
    <w:p w:rsidR="001E3E36" w:rsidRPr="001E3E36" w:rsidRDefault="001E3E36" w:rsidP="001E3E36">
      <w:pPr>
        <w:pStyle w:val="ListParagraph"/>
        <w:numPr>
          <w:ilvl w:val="0"/>
          <w:numId w:val="8"/>
        </w:numPr>
        <w:tabs>
          <w:tab w:val="left" w:pos="3150"/>
        </w:tabs>
        <w:ind w:right="726"/>
        <w:jc w:val="both"/>
        <w:rPr>
          <w:rFonts w:cs="Calibri"/>
          <w:sz w:val="24"/>
          <w:szCs w:val="24"/>
        </w:rPr>
      </w:pPr>
      <w:r>
        <w:rPr>
          <w:rFonts w:cs="Calibri"/>
          <w:sz w:val="24"/>
          <w:szCs w:val="24"/>
        </w:rPr>
        <w:t>Graphs</w:t>
      </w:r>
    </w:p>
    <w:p w:rsidR="001E3E36" w:rsidRPr="001E3E36" w:rsidRDefault="001E3E36" w:rsidP="001E3E36">
      <w:pPr>
        <w:pStyle w:val="ListParagraph"/>
        <w:numPr>
          <w:ilvl w:val="0"/>
          <w:numId w:val="8"/>
        </w:numPr>
        <w:tabs>
          <w:tab w:val="left" w:pos="3150"/>
        </w:tabs>
        <w:ind w:right="726"/>
        <w:jc w:val="both"/>
        <w:rPr>
          <w:rFonts w:cs="Calibri"/>
          <w:sz w:val="24"/>
          <w:szCs w:val="24"/>
        </w:rPr>
      </w:pPr>
      <w:r>
        <w:rPr>
          <w:rFonts w:cs="Calibri"/>
          <w:sz w:val="24"/>
          <w:szCs w:val="24"/>
        </w:rPr>
        <w:t>Drilldown options</w:t>
      </w:r>
    </w:p>
    <w:p w:rsidR="001E3E36" w:rsidRPr="001E3E36" w:rsidRDefault="0074688B"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Pr>
          <w:b/>
          <w:bCs/>
          <w:color w:val="1F497D" w:themeColor="text2"/>
          <w:sz w:val="24"/>
          <w:szCs w:val="24"/>
          <w:u w:val="single"/>
        </w:rPr>
        <w:t>Sales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Leads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 xml:space="preserve">Quotations </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Sales Orders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Delivery Notes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Invoice</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Goods Return Notes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Credit Notes</w:t>
      </w:r>
    </w:p>
    <w:p w:rsidR="001E3E36" w:rsidRPr="001E3E36" w:rsidRDefault="001E3E36" w:rsidP="001E3E36">
      <w:pPr>
        <w:pStyle w:val="ListParagraph"/>
        <w:numPr>
          <w:ilvl w:val="0"/>
          <w:numId w:val="12"/>
        </w:numPr>
        <w:tabs>
          <w:tab w:val="left" w:pos="3150"/>
        </w:tabs>
        <w:spacing w:after="0" w:line="360" w:lineRule="auto"/>
        <w:ind w:right="726"/>
        <w:jc w:val="both"/>
        <w:rPr>
          <w:rFonts w:cs="Calibri"/>
          <w:sz w:val="24"/>
          <w:szCs w:val="24"/>
        </w:rPr>
      </w:pPr>
      <w:r w:rsidRPr="001E3E36">
        <w:rPr>
          <w:rFonts w:cs="Calibri"/>
          <w:sz w:val="24"/>
          <w:szCs w:val="24"/>
        </w:rPr>
        <w:t>Payment of Invoice</w:t>
      </w: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Purchase</w:t>
      </w:r>
    </w:p>
    <w:p w:rsidR="001E3E36" w:rsidRPr="001E3E36" w:rsidRDefault="001E3E36" w:rsidP="001E3E36">
      <w:pPr>
        <w:pStyle w:val="ListParagraph"/>
        <w:numPr>
          <w:ilvl w:val="0"/>
          <w:numId w:val="11"/>
        </w:numPr>
        <w:tabs>
          <w:tab w:val="left" w:pos="3150"/>
        </w:tabs>
        <w:spacing w:after="0" w:line="360" w:lineRule="auto"/>
        <w:ind w:right="726"/>
        <w:jc w:val="both"/>
        <w:rPr>
          <w:rFonts w:cs="Calibri"/>
          <w:sz w:val="24"/>
          <w:szCs w:val="24"/>
        </w:rPr>
      </w:pPr>
      <w:r w:rsidRPr="001E3E36">
        <w:rPr>
          <w:rFonts w:cs="Calibri"/>
          <w:sz w:val="24"/>
          <w:szCs w:val="24"/>
        </w:rPr>
        <w:t>Material Requisitions</w:t>
      </w:r>
    </w:p>
    <w:p w:rsidR="001E3E36" w:rsidRPr="001E3E36" w:rsidRDefault="001E3E36" w:rsidP="001E3E36">
      <w:pPr>
        <w:pStyle w:val="ListParagraph"/>
        <w:numPr>
          <w:ilvl w:val="0"/>
          <w:numId w:val="11"/>
        </w:numPr>
        <w:tabs>
          <w:tab w:val="left" w:pos="3150"/>
        </w:tabs>
        <w:spacing w:after="0" w:line="360" w:lineRule="auto"/>
        <w:ind w:right="726"/>
        <w:jc w:val="both"/>
        <w:rPr>
          <w:rFonts w:cs="Calibri"/>
          <w:sz w:val="24"/>
          <w:szCs w:val="24"/>
        </w:rPr>
      </w:pPr>
      <w:r w:rsidRPr="001E3E36">
        <w:rPr>
          <w:rFonts w:cs="Calibri"/>
          <w:sz w:val="24"/>
          <w:szCs w:val="24"/>
        </w:rPr>
        <w:t>Purchase Enquiry</w:t>
      </w:r>
    </w:p>
    <w:p w:rsidR="001E3E36" w:rsidRPr="001E3E36" w:rsidRDefault="001E3E36" w:rsidP="001E3E36">
      <w:pPr>
        <w:pStyle w:val="ListParagraph"/>
        <w:numPr>
          <w:ilvl w:val="0"/>
          <w:numId w:val="11"/>
        </w:numPr>
        <w:tabs>
          <w:tab w:val="left" w:pos="3150"/>
        </w:tabs>
        <w:spacing w:after="0" w:line="360" w:lineRule="auto"/>
        <w:ind w:right="726"/>
        <w:jc w:val="both"/>
        <w:rPr>
          <w:rFonts w:cs="Calibri"/>
          <w:sz w:val="24"/>
          <w:szCs w:val="24"/>
        </w:rPr>
      </w:pPr>
      <w:r w:rsidRPr="001E3E36">
        <w:rPr>
          <w:rFonts w:cs="Calibri"/>
          <w:sz w:val="24"/>
          <w:szCs w:val="24"/>
        </w:rPr>
        <w:t>Purchase Orders</w:t>
      </w:r>
    </w:p>
    <w:p w:rsidR="001E3E36" w:rsidRPr="001E3E36" w:rsidRDefault="001E3E36" w:rsidP="001E3E36">
      <w:pPr>
        <w:pStyle w:val="ListParagraph"/>
        <w:numPr>
          <w:ilvl w:val="0"/>
          <w:numId w:val="11"/>
        </w:numPr>
        <w:tabs>
          <w:tab w:val="left" w:pos="3150"/>
        </w:tabs>
        <w:spacing w:after="0" w:line="360" w:lineRule="auto"/>
        <w:ind w:right="726"/>
        <w:jc w:val="both"/>
        <w:rPr>
          <w:rFonts w:cs="Calibri"/>
          <w:sz w:val="24"/>
          <w:szCs w:val="24"/>
        </w:rPr>
      </w:pPr>
      <w:r w:rsidRPr="001E3E36">
        <w:rPr>
          <w:rFonts w:cs="Calibri"/>
          <w:sz w:val="24"/>
          <w:szCs w:val="24"/>
        </w:rPr>
        <w:t>Receipt of Materials</w:t>
      </w:r>
    </w:p>
    <w:p w:rsidR="001E3E36" w:rsidRPr="001E3E36" w:rsidRDefault="001E3E36" w:rsidP="001E3E36">
      <w:pPr>
        <w:pStyle w:val="ListParagraph"/>
        <w:numPr>
          <w:ilvl w:val="0"/>
          <w:numId w:val="11"/>
        </w:numPr>
        <w:tabs>
          <w:tab w:val="left" w:pos="3150"/>
        </w:tabs>
        <w:spacing w:after="0" w:line="360" w:lineRule="auto"/>
        <w:ind w:right="726"/>
        <w:jc w:val="both"/>
        <w:rPr>
          <w:rFonts w:cs="Calibri"/>
          <w:sz w:val="24"/>
          <w:szCs w:val="24"/>
        </w:rPr>
      </w:pPr>
      <w:r w:rsidRPr="001E3E36">
        <w:rPr>
          <w:rFonts w:cs="Calibri"/>
          <w:sz w:val="24"/>
          <w:szCs w:val="24"/>
        </w:rPr>
        <w:t>Receipt of Payment</w:t>
      </w: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Inventory</w:t>
      </w:r>
    </w:p>
    <w:p w:rsidR="001E3E36" w:rsidRPr="001E3E36" w:rsidRDefault="001E3E36" w:rsidP="001E3E36">
      <w:pPr>
        <w:pStyle w:val="ListParagraph"/>
        <w:numPr>
          <w:ilvl w:val="0"/>
          <w:numId w:val="10"/>
        </w:numPr>
        <w:shd w:val="clear" w:color="auto" w:fill="FFFFFF"/>
        <w:tabs>
          <w:tab w:val="left" w:pos="3150"/>
        </w:tabs>
        <w:spacing w:after="0" w:line="360" w:lineRule="auto"/>
        <w:ind w:right="726"/>
        <w:jc w:val="both"/>
        <w:rPr>
          <w:rFonts w:cs="Calibri"/>
          <w:sz w:val="24"/>
          <w:szCs w:val="24"/>
        </w:rPr>
      </w:pPr>
      <w:r w:rsidRPr="001E3E36">
        <w:rPr>
          <w:rFonts w:cs="Calibri"/>
          <w:sz w:val="24"/>
          <w:szCs w:val="24"/>
        </w:rPr>
        <w:t>Goods Issue</w:t>
      </w:r>
    </w:p>
    <w:p w:rsidR="001E3E36" w:rsidRPr="001E3E36" w:rsidRDefault="001E3E36" w:rsidP="001E3E36">
      <w:pPr>
        <w:pStyle w:val="ListParagraph"/>
        <w:numPr>
          <w:ilvl w:val="0"/>
          <w:numId w:val="10"/>
        </w:numPr>
        <w:shd w:val="clear" w:color="auto" w:fill="FFFFFF"/>
        <w:tabs>
          <w:tab w:val="left" w:pos="3150"/>
        </w:tabs>
        <w:spacing w:after="0" w:line="360" w:lineRule="auto"/>
        <w:ind w:right="726"/>
        <w:jc w:val="both"/>
        <w:rPr>
          <w:rFonts w:cs="Calibri"/>
          <w:sz w:val="24"/>
          <w:szCs w:val="24"/>
        </w:rPr>
      </w:pPr>
      <w:r w:rsidRPr="001E3E36">
        <w:rPr>
          <w:rFonts w:cs="Calibri"/>
          <w:sz w:val="24"/>
          <w:szCs w:val="24"/>
        </w:rPr>
        <w:t>Goods Receipt</w:t>
      </w:r>
    </w:p>
    <w:p w:rsidR="001E3E36" w:rsidRDefault="001E3E36" w:rsidP="001E3E36">
      <w:pPr>
        <w:pStyle w:val="ListParagraph"/>
        <w:numPr>
          <w:ilvl w:val="0"/>
          <w:numId w:val="10"/>
        </w:numPr>
        <w:shd w:val="clear" w:color="auto" w:fill="FFFFFF"/>
        <w:tabs>
          <w:tab w:val="left" w:pos="3150"/>
        </w:tabs>
        <w:spacing w:after="0" w:line="360" w:lineRule="auto"/>
        <w:ind w:right="726"/>
        <w:jc w:val="both"/>
        <w:rPr>
          <w:rFonts w:cs="Calibri"/>
          <w:sz w:val="24"/>
          <w:szCs w:val="24"/>
        </w:rPr>
      </w:pPr>
      <w:r w:rsidRPr="001E3E36">
        <w:rPr>
          <w:rFonts w:cs="Calibri"/>
          <w:sz w:val="24"/>
          <w:szCs w:val="24"/>
        </w:rPr>
        <w:lastRenderedPageBreak/>
        <w:t>Transfer of Stock</w:t>
      </w:r>
    </w:p>
    <w:p w:rsidR="00F720F4" w:rsidRPr="001E3E36" w:rsidRDefault="00F720F4" w:rsidP="001E3E36">
      <w:pPr>
        <w:pStyle w:val="ListParagraph"/>
        <w:numPr>
          <w:ilvl w:val="0"/>
          <w:numId w:val="10"/>
        </w:numPr>
        <w:shd w:val="clear" w:color="auto" w:fill="FFFFFF"/>
        <w:tabs>
          <w:tab w:val="left" w:pos="3150"/>
        </w:tabs>
        <w:spacing w:after="0" w:line="360" w:lineRule="auto"/>
        <w:ind w:right="726"/>
        <w:jc w:val="both"/>
        <w:rPr>
          <w:rFonts w:cs="Calibri"/>
          <w:sz w:val="24"/>
          <w:szCs w:val="24"/>
        </w:rPr>
      </w:pPr>
      <w:r>
        <w:rPr>
          <w:rFonts w:cs="Calibri"/>
          <w:sz w:val="24"/>
          <w:szCs w:val="24"/>
        </w:rPr>
        <w:t>Change of Material</w:t>
      </w:r>
    </w:p>
    <w:p w:rsidR="001E3E36" w:rsidRPr="001E3E36" w:rsidRDefault="001E3E36" w:rsidP="001E3E36">
      <w:pPr>
        <w:pStyle w:val="ListParagraph"/>
        <w:numPr>
          <w:ilvl w:val="0"/>
          <w:numId w:val="10"/>
        </w:numPr>
        <w:shd w:val="clear" w:color="auto" w:fill="FFFFFF"/>
        <w:tabs>
          <w:tab w:val="left" w:pos="3150"/>
        </w:tabs>
        <w:spacing w:after="0" w:line="360" w:lineRule="auto"/>
        <w:ind w:right="726"/>
        <w:jc w:val="both"/>
        <w:rPr>
          <w:b/>
          <w:bCs/>
          <w:color w:val="1F497D" w:themeColor="text2"/>
          <w:sz w:val="24"/>
          <w:szCs w:val="24"/>
          <w:u w:val="single"/>
        </w:rPr>
      </w:pPr>
      <w:r w:rsidRPr="001E3E36">
        <w:rPr>
          <w:rFonts w:cs="Calibri"/>
          <w:sz w:val="24"/>
          <w:szCs w:val="24"/>
        </w:rPr>
        <w:t>Allocation of Stock</w:t>
      </w:r>
    </w:p>
    <w:p w:rsidR="001E3E36" w:rsidRPr="001E3E36" w:rsidRDefault="001E3E36" w:rsidP="001E3E36">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Production</w:t>
      </w:r>
    </w:p>
    <w:p w:rsid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Pr>
          <w:rFonts w:cs="Calibri"/>
          <w:sz w:val="24"/>
          <w:szCs w:val="24"/>
        </w:rPr>
        <w:t>Bill of Material</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sidRPr="001E3E36">
        <w:rPr>
          <w:rFonts w:cs="Calibri"/>
          <w:sz w:val="24"/>
          <w:szCs w:val="24"/>
        </w:rPr>
        <w:t>Production Order Module</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sidRPr="001E3E36">
        <w:rPr>
          <w:rFonts w:cs="Calibri"/>
          <w:sz w:val="24"/>
          <w:szCs w:val="24"/>
        </w:rPr>
        <w:t>Goods Issue for Production</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b/>
          <w:bCs/>
          <w:color w:val="1F497D" w:themeColor="text2"/>
          <w:sz w:val="24"/>
          <w:szCs w:val="24"/>
          <w:u w:val="single"/>
        </w:rPr>
      </w:pPr>
      <w:r w:rsidRPr="001E3E36">
        <w:rPr>
          <w:rFonts w:cs="Calibri"/>
          <w:sz w:val="24"/>
          <w:szCs w:val="24"/>
        </w:rPr>
        <w:t>Produced Goods Receipt</w:t>
      </w:r>
    </w:p>
    <w:p w:rsidR="000842CE" w:rsidRDefault="000842CE" w:rsidP="000842CE">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Admin</w:t>
      </w:r>
    </w:p>
    <w:p w:rsid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Pr>
          <w:rFonts w:cs="Calibri"/>
          <w:sz w:val="24"/>
          <w:szCs w:val="24"/>
        </w:rPr>
        <w:t>Company</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Pr>
          <w:rFonts w:cs="Calibri"/>
          <w:sz w:val="24"/>
          <w:szCs w:val="24"/>
        </w:rPr>
        <w:t>Branches</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rFonts w:cs="Calibri"/>
          <w:sz w:val="24"/>
          <w:szCs w:val="24"/>
        </w:rPr>
      </w:pPr>
      <w:r>
        <w:rPr>
          <w:rFonts w:cs="Calibri"/>
          <w:sz w:val="24"/>
          <w:szCs w:val="24"/>
        </w:rPr>
        <w:t>User Groups</w:t>
      </w:r>
    </w:p>
    <w:p w:rsidR="001E3E36" w:rsidRPr="001E3E36" w:rsidRDefault="001E3E36" w:rsidP="001E3E36">
      <w:pPr>
        <w:pStyle w:val="ListParagraph"/>
        <w:numPr>
          <w:ilvl w:val="0"/>
          <w:numId w:val="9"/>
        </w:numPr>
        <w:shd w:val="clear" w:color="auto" w:fill="FFFFFF"/>
        <w:tabs>
          <w:tab w:val="left" w:pos="3150"/>
        </w:tabs>
        <w:spacing w:after="0" w:line="360" w:lineRule="auto"/>
        <w:ind w:right="726"/>
        <w:jc w:val="both"/>
        <w:rPr>
          <w:b/>
          <w:bCs/>
          <w:color w:val="1F497D" w:themeColor="text2"/>
          <w:sz w:val="24"/>
          <w:szCs w:val="24"/>
          <w:u w:val="single"/>
        </w:rPr>
      </w:pPr>
      <w:r>
        <w:rPr>
          <w:rFonts w:cs="Calibri"/>
          <w:sz w:val="24"/>
          <w:szCs w:val="24"/>
        </w:rPr>
        <w:t>Users</w:t>
      </w:r>
    </w:p>
    <w:p w:rsidR="000842CE" w:rsidRPr="001E3E36" w:rsidRDefault="000842CE" w:rsidP="000842CE">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Masters</w:t>
      </w:r>
    </w:p>
    <w:p w:rsidR="00A04715" w:rsidRPr="001E3E36" w:rsidRDefault="000842CE" w:rsidP="000842CE">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rFonts w:cs="Calibri"/>
          <w:sz w:val="24"/>
          <w:szCs w:val="24"/>
        </w:rPr>
        <w:t>Various Master tables are provided to structure and streamline the data</w:t>
      </w:r>
      <w:r w:rsidR="00D631FD" w:rsidRPr="001E3E36">
        <w:rPr>
          <w:rFonts w:cs="Calibri"/>
          <w:sz w:val="24"/>
          <w:szCs w:val="24"/>
        </w:rPr>
        <w:t>.</w:t>
      </w:r>
      <w:r w:rsidR="000710EA" w:rsidRPr="001E3E36">
        <w:rPr>
          <w:rFonts w:cs="Calibri"/>
          <w:sz w:val="24"/>
          <w:szCs w:val="24"/>
        </w:rPr>
        <w:t xml:space="preserve"> </w:t>
      </w:r>
    </w:p>
    <w:p w:rsidR="000842CE" w:rsidRPr="001E3E36" w:rsidRDefault="000842CE" w:rsidP="000842CE">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t xml:space="preserve">Reports </w:t>
      </w:r>
    </w:p>
    <w:p w:rsidR="000842CE" w:rsidRDefault="000842CE" w:rsidP="00420B2E">
      <w:pPr>
        <w:tabs>
          <w:tab w:val="left" w:pos="3150"/>
        </w:tabs>
        <w:ind w:left="851" w:right="726"/>
        <w:jc w:val="both"/>
        <w:rPr>
          <w:rFonts w:cs="Calibri"/>
          <w:sz w:val="24"/>
          <w:szCs w:val="24"/>
        </w:rPr>
      </w:pPr>
      <w:r w:rsidRPr="001E3E36">
        <w:rPr>
          <w:rFonts w:cs="Calibri"/>
          <w:sz w:val="24"/>
          <w:szCs w:val="24"/>
        </w:rPr>
        <w:t>Various Reports are provided to access the entered data. Sort, Export, Filter and other options are given in most of the cases.</w:t>
      </w:r>
    </w:p>
    <w:p w:rsidR="00F720F4" w:rsidRPr="00EC5B25" w:rsidRDefault="00F720F4" w:rsidP="00EC5B25">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proofErr w:type="spellStart"/>
      <w:r w:rsidRPr="00EC5B25">
        <w:rPr>
          <w:b/>
          <w:bCs/>
          <w:color w:val="1F497D" w:themeColor="text2"/>
          <w:sz w:val="24"/>
          <w:szCs w:val="24"/>
          <w:u w:val="single"/>
        </w:rPr>
        <w:t>Customisation</w:t>
      </w:r>
      <w:proofErr w:type="spellEnd"/>
    </w:p>
    <w:p w:rsidR="00466C47" w:rsidRDefault="00466C47" w:rsidP="00F720F4">
      <w:pPr>
        <w:pStyle w:val="ListParagraph"/>
        <w:numPr>
          <w:ilvl w:val="0"/>
          <w:numId w:val="17"/>
        </w:numPr>
        <w:tabs>
          <w:tab w:val="left" w:pos="3150"/>
        </w:tabs>
        <w:ind w:right="726"/>
        <w:jc w:val="both"/>
        <w:rPr>
          <w:rFonts w:cs="Calibri"/>
          <w:sz w:val="24"/>
          <w:szCs w:val="24"/>
        </w:rPr>
      </w:pPr>
      <w:proofErr w:type="spellStart"/>
      <w:r>
        <w:rPr>
          <w:rFonts w:cs="Calibri"/>
          <w:sz w:val="24"/>
          <w:szCs w:val="24"/>
        </w:rPr>
        <w:t>Addtional</w:t>
      </w:r>
      <w:proofErr w:type="spellEnd"/>
      <w:r>
        <w:rPr>
          <w:rFonts w:cs="Calibri"/>
          <w:sz w:val="24"/>
          <w:szCs w:val="24"/>
        </w:rPr>
        <w:t xml:space="preserve"> Modules to be created</w:t>
      </w:r>
    </w:p>
    <w:p w:rsidR="00466C47" w:rsidRDefault="00466C47" w:rsidP="00466C47">
      <w:pPr>
        <w:pStyle w:val="ListParagraph"/>
        <w:numPr>
          <w:ilvl w:val="1"/>
          <w:numId w:val="17"/>
        </w:numPr>
        <w:tabs>
          <w:tab w:val="left" w:pos="3150"/>
        </w:tabs>
        <w:ind w:right="726"/>
        <w:jc w:val="both"/>
        <w:rPr>
          <w:rFonts w:cs="Calibri"/>
          <w:sz w:val="24"/>
          <w:szCs w:val="24"/>
        </w:rPr>
      </w:pPr>
      <w:r>
        <w:rPr>
          <w:rFonts w:cs="Calibri"/>
          <w:sz w:val="24"/>
          <w:szCs w:val="24"/>
        </w:rPr>
        <w:t>Technical</w:t>
      </w:r>
    </w:p>
    <w:p w:rsidR="00466C47" w:rsidRDefault="00466C47" w:rsidP="00466C47">
      <w:pPr>
        <w:pStyle w:val="ListParagraph"/>
        <w:numPr>
          <w:ilvl w:val="1"/>
          <w:numId w:val="17"/>
        </w:numPr>
        <w:tabs>
          <w:tab w:val="left" w:pos="3150"/>
        </w:tabs>
        <w:ind w:right="726"/>
        <w:jc w:val="both"/>
        <w:rPr>
          <w:rFonts w:cs="Calibri"/>
          <w:sz w:val="24"/>
          <w:szCs w:val="24"/>
        </w:rPr>
      </w:pPr>
      <w:r>
        <w:rPr>
          <w:rFonts w:cs="Calibri"/>
          <w:sz w:val="24"/>
          <w:szCs w:val="24"/>
        </w:rPr>
        <w:t>Projects</w:t>
      </w:r>
    </w:p>
    <w:p w:rsidR="00466C47" w:rsidRDefault="00466C47" w:rsidP="00466C47">
      <w:pPr>
        <w:pStyle w:val="ListParagraph"/>
        <w:numPr>
          <w:ilvl w:val="1"/>
          <w:numId w:val="17"/>
        </w:numPr>
        <w:tabs>
          <w:tab w:val="left" w:pos="3150"/>
        </w:tabs>
        <w:ind w:right="726"/>
        <w:jc w:val="both"/>
        <w:rPr>
          <w:rFonts w:cs="Calibri"/>
          <w:sz w:val="24"/>
          <w:szCs w:val="24"/>
        </w:rPr>
      </w:pPr>
      <w:r>
        <w:rPr>
          <w:rFonts w:cs="Calibri"/>
          <w:sz w:val="24"/>
          <w:szCs w:val="24"/>
        </w:rPr>
        <w:t>Fabrication</w:t>
      </w:r>
    </w:p>
    <w:p w:rsidR="00466C47" w:rsidRPr="00466C47" w:rsidRDefault="00466C47" w:rsidP="00466C47">
      <w:pPr>
        <w:pStyle w:val="ListParagraph"/>
        <w:numPr>
          <w:ilvl w:val="1"/>
          <w:numId w:val="17"/>
        </w:numPr>
        <w:tabs>
          <w:tab w:val="left" w:pos="3150"/>
        </w:tabs>
        <w:ind w:right="726"/>
        <w:jc w:val="both"/>
        <w:rPr>
          <w:rFonts w:cs="Calibri"/>
          <w:sz w:val="24"/>
          <w:szCs w:val="24"/>
        </w:rPr>
      </w:pPr>
      <w:r>
        <w:rPr>
          <w:rFonts w:cs="Calibri"/>
          <w:sz w:val="24"/>
          <w:szCs w:val="24"/>
        </w:rPr>
        <w:t>Quality</w:t>
      </w:r>
    </w:p>
    <w:p w:rsidR="00F720F4" w:rsidRDefault="00F720F4" w:rsidP="00F720F4">
      <w:pPr>
        <w:pStyle w:val="ListParagraph"/>
        <w:numPr>
          <w:ilvl w:val="0"/>
          <w:numId w:val="17"/>
        </w:numPr>
        <w:tabs>
          <w:tab w:val="left" w:pos="3150"/>
        </w:tabs>
        <w:ind w:right="726"/>
        <w:jc w:val="both"/>
        <w:rPr>
          <w:rFonts w:cs="Calibri"/>
          <w:sz w:val="24"/>
          <w:szCs w:val="24"/>
        </w:rPr>
      </w:pPr>
      <w:r>
        <w:rPr>
          <w:rFonts w:cs="Calibri"/>
          <w:sz w:val="24"/>
          <w:szCs w:val="24"/>
        </w:rPr>
        <w:t>Procurement would have 2 levels of approval (Technical and Commercial)</w:t>
      </w:r>
    </w:p>
    <w:p w:rsidR="00F720F4" w:rsidRDefault="003F7023" w:rsidP="00F720F4">
      <w:pPr>
        <w:pStyle w:val="ListParagraph"/>
        <w:numPr>
          <w:ilvl w:val="0"/>
          <w:numId w:val="17"/>
        </w:numPr>
        <w:tabs>
          <w:tab w:val="left" w:pos="3150"/>
        </w:tabs>
        <w:ind w:right="726"/>
        <w:jc w:val="both"/>
        <w:rPr>
          <w:rFonts w:cs="Calibri"/>
          <w:sz w:val="24"/>
          <w:szCs w:val="24"/>
        </w:rPr>
      </w:pPr>
      <w:r>
        <w:rPr>
          <w:rFonts w:cs="Calibri"/>
          <w:sz w:val="24"/>
          <w:szCs w:val="24"/>
        </w:rPr>
        <w:t xml:space="preserve">The new modules would have the </w:t>
      </w:r>
      <w:proofErr w:type="spellStart"/>
      <w:r>
        <w:rPr>
          <w:rFonts w:cs="Calibri"/>
          <w:sz w:val="24"/>
          <w:szCs w:val="24"/>
        </w:rPr>
        <w:t>relavant</w:t>
      </w:r>
      <w:proofErr w:type="spellEnd"/>
      <w:r>
        <w:rPr>
          <w:rFonts w:cs="Calibri"/>
          <w:sz w:val="24"/>
          <w:szCs w:val="24"/>
        </w:rPr>
        <w:t xml:space="preserve"> forms in place and approval rights</w:t>
      </w:r>
      <w:r w:rsidR="00F720F4">
        <w:rPr>
          <w:rFonts w:cs="Calibri"/>
          <w:sz w:val="24"/>
          <w:szCs w:val="24"/>
        </w:rPr>
        <w:t>.</w:t>
      </w:r>
    </w:p>
    <w:p w:rsidR="00F720F4" w:rsidRDefault="00F720F4" w:rsidP="00F720F4">
      <w:pPr>
        <w:pStyle w:val="ListParagraph"/>
        <w:numPr>
          <w:ilvl w:val="0"/>
          <w:numId w:val="17"/>
        </w:numPr>
        <w:tabs>
          <w:tab w:val="left" w:pos="3150"/>
        </w:tabs>
        <w:ind w:right="726"/>
        <w:jc w:val="both"/>
        <w:rPr>
          <w:rFonts w:cs="Calibri"/>
          <w:sz w:val="24"/>
          <w:szCs w:val="24"/>
        </w:rPr>
      </w:pPr>
      <w:r>
        <w:rPr>
          <w:rFonts w:cs="Calibri"/>
          <w:sz w:val="24"/>
          <w:szCs w:val="24"/>
        </w:rPr>
        <w:t>QC to have a discrepancy reporting format</w:t>
      </w:r>
    </w:p>
    <w:p w:rsidR="00F720F4" w:rsidRDefault="00F720F4" w:rsidP="00F720F4">
      <w:pPr>
        <w:pStyle w:val="ListParagraph"/>
        <w:numPr>
          <w:ilvl w:val="0"/>
          <w:numId w:val="17"/>
        </w:numPr>
        <w:tabs>
          <w:tab w:val="left" w:pos="3150"/>
        </w:tabs>
        <w:ind w:right="726"/>
        <w:jc w:val="both"/>
        <w:rPr>
          <w:rFonts w:cs="Calibri"/>
          <w:sz w:val="24"/>
          <w:szCs w:val="24"/>
        </w:rPr>
      </w:pPr>
      <w:r>
        <w:rPr>
          <w:rFonts w:cs="Calibri"/>
          <w:sz w:val="24"/>
          <w:szCs w:val="24"/>
        </w:rPr>
        <w:t xml:space="preserve">Technical </w:t>
      </w:r>
      <w:proofErr w:type="spellStart"/>
      <w:r>
        <w:rPr>
          <w:rFonts w:cs="Calibri"/>
          <w:sz w:val="24"/>
          <w:szCs w:val="24"/>
        </w:rPr>
        <w:t>Dept</w:t>
      </w:r>
      <w:proofErr w:type="spellEnd"/>
      <w:r>
        <w:rPr>
          <w:rFonts w:cs="Calibri"/>
          <w:sz w:val="24"/>
          <w:szCs w:val="24"/>
        </w:rPr>
        <w:t xml:space="preserve"> to have a BOQ module where material related to a project can be saved</w:t>
      </w:r>
    </w:p>
    <w:p w:rsidR="00F720F4" w:rsidRDefault="00F720F4" w:rsidP="00F720F4">
      <w:pPr>
        <w:pStyle w:val="ListParagraph"/>
        <w:numPr>
          <w:ilvl w:val="0"/>
          <w:numId w:val="17"/>
        </w:numPr>
        <w:tabs>
          <w:tab w:val="left" w:pos="3150"/>
        </w:tabs>
        <w:ind w:right="726"/>
        <w:jc w:val="both"/>
        <w:rPr>
          <w:rFonts w:cs="Calibri"/>
          <w:sz w:val="24"/>
          <w:szCs w:val="24"/>
        </w:rPr>
      </w:pPr>
      <w:r>
        <w:rPr>
          <w:rFonts w:cs="Calibri"/>
          <w:sz w:val="24"/>
          <w:szCs w:val="24"/>
        </w:rPr>
        <w:t>A virtual file would link the multiple departments.</w:t>
      </w:r>
    </w:p>
    <w:p w:rsidR="00D631FD" w:rsidRPr="001E3E36" w:rsidRDefault="00D631FD" w:rsidP="00D631FD">
      <w:pPr>
        <w:shd w:val="clear" w:color="auto" w:fill="FFFFFF"/>
        <w:tabs>
          <w:tab w:val="left" w:pos="3150"/>
        </w:tabs>
        <w:spacing w:before="100" w:beforeAutospacing="1" w:after="100" w:afterAutospacing="1"/>
        <w:ind w:left="851" w:right="726"/>
        <w:jc w:val="both"/>
        <w:rPr>
          <w:b/>
          <w:bCs/>
          <w:color w:val="1F497D" w:themeColor="text2"/>
          <w:sz w:val="24"/>
          <w:szCs w:val="24"/>
          <w:u w:val="single"/>
        </w:rPr>
      </w:pPr>
      <w:r w:rsidRPr="001E3E36">
        <w:rPr>
          <w:b/>
          <w:bCs/>
          <w:color w:val="1F497D" w:themeColor="text2"/>
          <w:sz w:val="24"/>
          <w:szCs w:val="24"/>
          <w:u w:val="single"/>
        </w:rPr>
        <w:lastRenderedPageBreak/>
        <w:t>Links</w:t>
      </w:r>
    </w:p>
    <w:p w:rsidR="00DA0E5E" w:rsidRPr="001E3E36" w:rsidRDefault="00D631FD" w:rsidP="00420B2E">
      <w:pPr>
        <w:tabs>
          <w:tab w:val="left" w:pos="3150"/>
        </w:tabs>
        <w:ind w:left="851" w:right="726"/>
        <w:jc w:val="both"/>
        <w:rPr>
          <w:rFonts w:cs="Calibri"/>
          <w:sz w:val="24"/>
          <w:szCs w:val="24"/>
        </w:rPr>
      </w:pPr>
      <w:r w:rsidRPr="001E3E36">
        <w:rPr>
          <w:rFonts w:cs="Calibri"/>
          <w:sz w:val="24"/>
          <w:szCs w:val="24"/>
        </w:rPr>
        <w:t xml:space="preserve">Various links to Support via Skype, FAQ, Online help </w:t>
      </w:r>
      <w:proofErr w:type="spellStart"/>
      <w:r w:rsidRPr="001E3E36">
        <w:rPr>
          <w:rFonts w:cs="Calibri"/>
          <w:sz w:val="24"/>
          <w:szCs w:val="24"/>
        </w:rPr>
        <w:t>etc</w:t>
      </w:r>
      <w:proofErr w:type="spellEnd"/>
      <w:r w:rsidRPr="001E3E36">
        <w:rPr>
          <w:rFonts w:cs="Calibri"/>
          <w:sz w:val="24"/>
          <w:szCs w:val="24"/>
        </w:rPr>
        <w:t xml:space="preserve"> are provided in the status bar itself which will help the user at any point of time.</w:t>
      </w:r>
      <w:r w:rsidR="00DA0E5E" w:rsidRPr="001E3E36">
        <w:rPr>
          <w:rFonts w:cs="Calibri"/>
          <w:sz w:val="24"/>
          <w:szCs w:val="24"/>
        </w:rPr>
        <w:t xml:space="preserve"> </w:t>
      </w:r>
    </w:p>
    <w:p w:rsidR="00420B2E" w:rsidRPr="001E3E36" w:rsidRDefault="00420B2E" w:rsidP="00EC6564">
      <w:pPr>
        <w:tabs>
          <w:tab w:val="left" w:pos="3150"/>
        </w:tabs>
        <w:spacing w:after="0" w:line="240" w:lineRule="auto"/>
        <w:ind w:left="851" w:right="726"/>
        <w:jc w:val="both"/>
        <w:rPr>
          <w:b/>
          <w:bCs/>
          <w:color w:val="1F497D" w:themeColor="text2"/>
          <w:sz w:val="24"/>
          <w:szCs w:val="24"/>
        </w:rPr>
      </w:pPr>
      <w:r w:rsidRPr="001E3E36">
        <w:rPr>
          <w:b/>
          <w:bCs/>
          <w:color w:val="1F497D" w:themeColor="text2"/>
          <w:sz w:val="24"/>
          <w:szCs w:val="24"/>
        </w:rPr>
        <w:t>Technology</w:t>
      </w:r>
    </w:p>
    <w:p w:rsidR="00420B2E" w:rsidRPr="001E3E36" w:rsidRDefault="00420B2E" w:rsidP="00420B2E">
      <w:pPr>
        <w:shd w:val="clear" w:color="auto" w:fill="FFFFFF"/>
        <w:spacing w:before="100" w:beforeAutospacing="1" w:after="100" w:afterAutospacing="1" w:line="240" w:lineRule="auto"/>
        <w:ind w:left="851" w:right="726" w:firstLine="720"/>
        <w:jc w:val="both"/>
        <w:rPr>
          <w:b/>
          <w:bCs/>
          <w:color w:val="1F497D" w:themeColor="text2"/>
          <w:sz w:val="24"/>
          <w:szCs w:val="24"/>
        </w:rPr>
      </w:pPr>
      <w:r w:rsidRPr="001E3E36">
        <w:rPr>
          <w:rFonts w:cs="Calibri"/>
          <w:bCs/>
          <w:sz w:val="24"/>
          <w:szCs w:val="24"/>
        </w:rPr>
        <w:t>CSS 3.0, HTML, PHP, MySQL</w:t>
      </w:r>
    </w:p>
    <w:p w:rsidR="00420B2E" w:rsidRPr="001E3E36" w:rsidRDefault="00420B2E" w:rsidP="00420B2E">
      <w:pPr>
        <w:shd w:val="clear" w:color="auto" w:fill="FFFFFF"/>
        <w:spacing w:before="100" w:beforeAutospacing="1" w:after="100" w:afterAutospacing="1" w:line="240" w:lineRule="auto"/>
        <w:ind w:left="851" w:right="726"/>
        <w:jc w:val="both"/>
        <w:rPr>
          <w:b/>
          <w:bCs/>
          <w:color w:val="1F497D" w:themeColor="text2"/>
          <w:sz w:val="24"/>
          <w:szCs w:val="24"/>
        </w:rPr>
      </w:pPr>
      <w:r w:rsidRPr="001E3E36">
        <w:rPr>
          <w:b/>
          <w:bCs/>
          <w:color w:val="1F497D" w:themeColor="text2"/>
          <w:sz w:val="24"/>
          <w:szCs w:val="24"/>
        </w:rPr>
        <w:t>Work Plan</w:t>
      </w:r>
    </w:p>
    <w:p w:rsidR="00420B2E" w:rsidRPr="001E3E36" w:rsidRDefault="00420B2E" w:rsidP="00420B2E">
      <w:pPr>
        <w:shd w:val="clear" w:color="auto" w:fill="FFFFFF"/>
        <w:spacing w:before="100" w:beforeAutospacing="1" w:after="100" w:afterAutospacing="1" w:line="240" w:lineRule="auto"/>
        <w:ind w:left="851" w:right="726"/>
        <w:jc w:val="both"/>
        <w:rPr>
          <w:rFonts w:cs="Calibri"/>
          <w:b/>
          <w:sz w:val="24"/>
          <w:szCs w:val="24"/>
        </w:rPr>
      </w:pPr>
      <w:r w:rsidRPr="001E3E36">
        <w:rPr>
          <w:rFonts w:cs="Calibri"/>
          <w:bCs/>
          <w:sz w:val="24"/>
          <w:szCs w:val="24"/>
        </w:rPr>
        <w:t>The project will have different stages.  Email approval is mandatory for each stage to proceed to the next stage.  Changes made in the stages after approval on both design and features will be considered as additional work.</w:t>
      </w:r>
    </w:p>
    <w:p w:rsidR="00420B2E" w:rsidRPr="001E3E36" w:rsidRDefault="00420B2E" w:rsidP="00420B2E">
      <w:pPr>
        <w:shd w:val="clear" w:color="auto" w:fill="FFFFFF"/>
        <w:spacing w:before="100" w:beforeAutospacing="1" w:after="100" w:afterAutospacing="1" w:line="240" w:lineRule="auto"/>
        <w:ind w:left="851" w:right="726"/>
        <w:jc w:val="both"/>
        <w:rPr>
          <w:b/>
          <w:bCs/>
          <w:color w:val="1F497D" w:themeColor="text2"/>
          <w:sz w:val="24"/>
          <w:szCs w:val="24"/>
        </w:rPr>
      </w:pPr>
      <w:r w:rsidRPr="001E3E36">
        <w:rPr>
          <w:b/>
          <w:bCs/>
          <w:color w:val="1F497D" w:themeColor="text2"/>
          <w:sz w:val="24"/>
          <w:szCs w:val="24"/>
        </w:rPr>
        <w:t>Time Plan</w:t>
      </w:r>
    </w:p>
    <w:p w:rsidR="00420B2E" w:rsidRPr="001E3E36" w:rsidRDefault="00B05111" w:rsidP="00420B2E">
      <w:pPr>
        <w:shd w:val="clear" w:color="auto" w:fill="FFFFFF"/>
        <w:spacing w:before="100" w:beforeAutospacing="1" w:after="100" w:afterAutospacing="1" w:line="240" w:lineRule="auto"/>
        <w:ind w:left="851" w:right="726"/>
        <w:jc w:val="both"/>
        <w:rPr>
          <w:rFonts w:cs="Calibri"/>
          <w:bCs/>
          <w:sz w:val="24"/>
          <w:szCs w:val="24"/>
        </w:rPr>
      </w:pPr>
      <w:r w:rsidRPr="001E3E36">
        <w:rPr>
          <w:rFonts w:cs="Calibri"/>
          <w:bCs/>
          <w:sz w:val="24"/>
          <w:szCs w:val="24"/>
        </w:rPr>
        <w:t>The total time plan</w:t>
      </w:r>
      <w:r w:rsidR="00420B2E" w:rsidRPr="001E3E36">
        <w:rPr>
          <w:rFonts w:cs="Calibri"/>
          <w:bCs/>
          <w:sz w:val="24"/>
          <w:szCs w:val="24"/>
        </w:rPr>
        <w:t xml:space="preserve"> req</w:t>
      </w:r>
      <w:r w:rsidR="00BD0ECA" w:rsidRPr="001E3E36">
        <w:rPr>
          <w:rFonts w:cs="Calibri"/>
          <w:bCs/>
          <w:sz w:val="24"/>
          <w:szCs w:val="24"/>
        </w:rPr>
        <w:t xml:space="preserve">uired for the project will be </w:t>
      </w:r>
      <w:r w:rsidR="003F7023">
        <w:rPr>
          <w:rFonts w:cs="Calibri"/>
          <w:bCs/>
          <w:sz w:val="24"/>
          <w:szCs w:val="24"/>
        </w:rPr>
        <w:t>9</w:t>
      </w:r>
      <w:r w:rsidR="00BD0ECA" w:rsidRPr="001E3E36">
        <w:rPr>
          <w:rFonts w:cs="Calibri"/>
          <w:bCs/>
          <w:sz w:val="24"/>
          <w:szCs w:val="24"/>
        </w:rPr>
        <w:t>0</w:t>
      </w:r>
      <w:r w:rsidR="00420B2E" w:rsidRPr="001E3E36">
        <w:rPr>
          <w:rFonts w:cs="Calibri"/>
          <w:bCs/>
          <w:sz w:val="24"/>
          <w:szCs w:val="24"/>
        </w:rPr>
        <w:t xml:space="preserve"> working days (Working Days will be counted as International Working days – Monday through Friday) from day of Initial Payment.  Changes and Requirement made on the off days will be considered on the first working day following.  This time estimate </w:t>
      </w:r>
      <w:r w:rsidRPr="001E3E36">
        <w:rPr>
          <w:rFonts w:cs="Calibri"/>
          <w:bCs/>
          <w:sz w:val="24"/>
          <w:szCs w:val="24"/>
        </w:rPr>
        <w:t>does not</w:t>
      </w:r>
      <w:r w:rsidR="00420B2E" w:rsidRPr="001E3E36">
        <w:rPr>
          <w:rFonts w:cs="Calibri"/>
          <w:bCs/>
          <w:sz w:val="24"/>
          <w:szCs w:val="24"/>
        </w:rPr>
        <w:t xml:space="preserve"> include the time elapsed for approval during the stages.</w:t>
      </w:r>
    </w:p>
    <w:p w:rsidR="00420B2E" w:rsidRPr="001E3E36" w:rsidRDefault="00B05111" w:rsidP="00420B2E">
      <w:pPr>
        <w:shd w:val="clear" w:color="auto" w:fill="FFFFFF"/>
        <w:spacing w:before="100" w:beforeAutospacing="1" w:after="100" w:afterAutospacing="1" w:line="240" w:lineRule="auto"/>
        <w:ind w:left="851" w:right="726"/>
        <w:jc w:val="both"/>
        <w:rPr>
          <w:rFonts w:cs="Calibri"/>
          <w:b/>
          <w:bCs/>
          <w:sz w:val="24"/>
          <w:szCs w:val="24"/>
        </w:rPr>
      </w:pPr>
      <w:r w:rsidRPr="001E3E36">
        <w:rPr>
          <w:rFonts w:cs="Calibri"/>
          <w:b/>
          <w:bCs/>
          <w:sz w:val="24"/>
          <w:szCs w:val="24"/>
        </w:rPr>
        <w:t>The timeline</w:t>
      </w:r>
      <w:r w:rsidR="00420B2E" w:rsidRPr="001E3E36">
        <w:rPr>
          <w:rFonts w:cs="Calibri"/>
          <w:b/>
          <w:bCs/>
          <w:sz w:val="24"/>
          <w:szCs w:val="24"/>
        </w:rPr>
        <w:t xml:space="preserve"> will be as follows </w:t>
      </w:r>
      <w:r w:rsidR="00420B2E" w:rsidRPr="001E3E36">
        <w:rPr>
          <w:rFonts w:cs="Calibri"/>
          <w:bCs/>
          <w:sz w:val="24"/>
          <w:szCs w:val="24"/>
        </w:rPr>
        <w:t xml:space="preserve">(Starts from the next day of </w:t>
      </w:r>
      <w:r w:rsidRPr="001E3E36">
        <w:rPr>
          <w:rFonts w:cs="Calibri"/>
          <w:bCs/>
          <w:sz w:val="24"/>
          <w:szCs w:val="24"/>
        </w:rPr>
        <w:t>the initial payment</w:t>
      </w:r>
      <w:r w:rsidR="00420B2E" w:rsidRPr="001E3E36">
        <w:rPr>
          <w:rFonts w:cs="Calibri"/>
          <w:bCs/>
          <w:sz w:val="24"/>
          <w:szCs w:val="24"/>
        </w:rPr>
        <w:t>)</w:t>
      </w:r>
    </w:p>
    <w:p w:rsidR="00EC6564" w:rsidRPr="001E3E36" w:rsidRDefault="00EC6564" w:rsidP="00EC6564">
      <w:pPr>
        <w:shd w:val="clear" w:color="auto" w:fill="FFFFFF"/>
        <w:spacing w:before="100" w:beforeAutospacing="1" w:after="100" w:afterAutospacing="1" w:line="240" w:lineRule="auto"/>
        <w:ind w:left="851" w:right="726"/>
        <w:jc w:val="both"/>
        <w:rPr>
          <w:rFonts w:cstheme="minorHAnsi"/>
          <w:b/>
          <w:bCs/>
          <w:color w:val="1F497D" w:themeColor="text2"/>
          <w:sz w:val="24"/>
          <w:szCs w:val="24"/>
        </w:rPr>
      </w:pPr>
      <w:r w:rsidRPr="001E3E36">
        <w:rPr>
          <w:rFonts w:cstheme="minorHAnsi"/>
          <w:b/>
          <w:bCs/>
          <w:color w:val="1F497D" w:themeColor="text2"/>
          <w:sz w:val="24"/>
          <w:szCs w:val="24"/>
        </w:rPr>
        <w:t>Storage Space</w:t>
      </w:r>
    </w:p>
    <w:p w:rsidR="00EC6564" w:rsidRPr="001E3E36" w:rsidRDefault="00EC6564" w:rsidP="00E246C0">
      <w:pPr>
        <w:pStyle w:val="ListParagraph"/>
        <w:numPr>
          <w:ilvl w:val="0"/>
          <w:numId w:val="14"/>
        </w:numPr>
        <w:tabs>
          <w:tab w:val="left" w:pos="6237"/>
        </w:tabs>
        <w:spacing w:line="240" w:lineRule="auto"/>
        <w:ind w:right="726"/>
        <w:rPr>
          <w:rFonts w:cstheme="minorHAnsi"/>
          <w:bCs/>
          <w:color w:val="262626" w:themeColor="text1" w:themeTint="D9"/>
          <w:sz w:val="24"/>
          <w:szCs w:val="24"/>
        </w:rPr>
      </w:pPr>
      <w:r w:rsidRPr="001E3E36">
        <w:rPr>
          <w:rFonts w:cstheme="minorHAnsi"/>
          <w:bCs/>
          <w:color w:val="262626" w:themeColor="text1" w:themeTint="D9"/>
          <w:sz w:val="24"/>
          <w:szCs w:val="24"/>
        </w:rPr>
        <w:t xml:space="preserve">Cloud Storage of 5 GB Space. </w:t>
      </w:r>
      <w:r w:rsidRPr="001E3E36">
        <w:rPr>
          <w:rFonts w:cstheme="minorHAnsi"/>
          <w:bCs/>
          <w:color w:val="262626" w:themeColor="text1" w:themeTint="D9"/>
          <w:sz w:val="24"/>
          <w:szCs w:val="24"/>
        </w:rPr>
        <w:br/>
        <w:t>(Additional Space requirement will be charged extra)</w:t>
      </w:r>
    </w:p>
    <w:p w:rsidR="00EC6564" w:rsidRPr="001E3E36" w:rsidRDefault="00EC6564" w:rsidP="009A1739">
      <w:pPr>
        <w:pStyle w:val="ListParagraph"/>
        <w:numPr>
          <w:ilvl w:val="0"/>
          <w:numId w:val="14"/>
        </w:numPr>
        <w:spacing w:line="240" w:lineRule="auto"/>
        <w:ind w:right="726"/>
        <w:rPr>
          <w:rFonts w:cstheme="minorHAnsi"/>
          <w:bCs/>
          <w:color w:val="262626" w:themeColor="text1" w:themeTint="D9"/>
          <w:sz w:val="24"/>
          <w:szCs w:val="24"/>
        </w:rPr>
      </w:pPr>
      <w:r w:rsidRPr="001E3E36">
        <w:rPr>
          <w:rFonts w:cstheme="minorHAnsi"/>
          <w:bCs/>
          <w:color w:val="262626" w:themeColor="text1" w:themeTint="D9"/>
          <w:sz w:val="24"/>
          <w:szCs w:val="24"/>
        </w:rPr>
        <w:t>Enhanced security of data in encrypted form.</w:t>
      </w:r>
    </w:p>
    <w:p w:rsidR="00EC6564" w:rsidRPr="001E3E36" w:rsidRDefault="00EC6564" w:rsidP="009A1739">
      <w:pPr>
        <w:pStyle w:val="ListParagraph"/>
        <w:numPr>
          <w:ilvl w:val="0"/>
          <w:numId w:val="14"/>
        </w:numPr>
        <w:spacing w:line="240" w:lineRule="auto"/>
        <w:ind w:right="726"/>
        <w:rPr>
          <w:rFonts w:cstheme="minorHAnsi"/>
          <w:bCs/>
          <w:color w:val="262626" w:themeColor="text1" w:themeTint="D9"/>
          <w:sz w:val="24"/>
          <w:szCs w:val="24"/>
        </w:rPr>
      </w:pPr>
      <w:r w:rsidRPr="001E3E36">
        <w:rPr>
          <w:rFonts w:cstheme="minorHAnsi"/>
          <w:bCs/>
          <w:color w:val="262626" w:themeColor="text1" w:themeTint="D9"/>
          <w:sz w:val="24"/>
          <w:szCs w:val="24"/>
        </w:rPr>
        <w:t>Option to backup data onto user server.</w:t>
      </w:r>
    </w:p>
    <w:p w:rsidR="00BD0ECA" w:rsidRPr="001E3E36" w:rsidRDefault="00BD0ECA" w:rsidP="00BD0ECA">
      <w:pPr>
        <w:shd w:val="clear" w:color="auto" w:fill="FFFFFF"/>
        <w:spacing w:before="100" w:beforeAutospacing="1" w:after="100" w:afterAutospacing="1" w:line="240" w:lineRule="auto"/>
        <w:ind w:left="851" w:right="726"/>
        <w:jc w:val="both"/>
        <w:rPr>
          <w:b/>
          <w:bCs/>
          <w:color w:val="1F497D" w:themeColor="text2"/>
          <w:sz w:val="24"/>
          <w:szCs w:val="24"/>
        </w:rPr>
      </w:pPr>
      <w:r w:rsidRPr="001E3E36">
        <w:rPr>
          <w:b/>
          <w:bCs/>
          <w:color w:val="1F497D" w:themeColor="text2"/>
          <w:sz w:val="24"/>
          <w:szCs w:val="24"/>
        </w:rPr>
        <w:t>Financials</w:t>
      </w:r>
    </w:p>
    <w:p w:rsidR="00EC6564" w:rsidRPr="001E3E36" w:rsidRDefault="00EC6564" w:rsidP="004642D5">
      <w:pPr>
        <w:pStyle w:val="ListParagraph"/>
        <w:shd w:val="clear" w:color="auto" w:fill="FFFFFF"/>
        <w:spacing w:before="100" w:beforeAutospacing="1" w:after="100" w:afterAutospacing="1" w:line="240" w:lineRule="auto"/>
        <w:ind w:left="851" w:right="726"/>
        <w:jc w:val="both"/>
        <w:rPr>
          <w:rFonts w:cstheme="minorHAnsi"/>
          <w:bCs/>
          <w:sz w:val="24"/>
          <w:szCs w:val="24"/>
        </w:rPr>
      </w:pPr>
      <w:r w:rsidRPr="001E3E36">
        <w:rPr>
          <w:rFonts w:cstheme="minorHAnsi"/>
          <w:bCs/>
          <w:sz w:val="24"/>
          <w:szCs w:val="24"/>
        </w:rPr>
        <w:t xml:space="preserve">A onetime project cost of </w:t>
      </w:r>
      <w:r w:rsidR="003F7023">
        <w:rPr>
          <w:rFonts w:cstheme="minorHAnsi"/>
          <w:b/>
          <w:bCs/>
          <w:sz w:val="24"/>
          <w:szCs w:val="24"/>
        </w:rPr>
        <w:t>AED12</w:t>
      </w:r>
      <w:r w:rsidR="00F720F4">
        <w:rPr>
          <w:rFonts w:cstheme="minorHAnsi"/>
          <w:b/>
          <w:bCs/>
          <w:sz w:val="24"/>
          <w:szCs w:val="24"/>
        </w:rPr>
        <w:t>4</w:t>
      </w:r>
      <w:proofErr w:type="gramStart"/>
      <w:r w:rsidRPr="001E3E36">
        <w:rPr>
          <w:rFonts w:cstheme="minorHAnsi"/>
          <w:b/>
          <w:bCs/>
          <w:sz w:val="24"/>
          <w:szCs w:val="24"/>
        </w:rPr>
        <w:t>,000</w:t>
      </w:r>
      <w:proofErr w:type="gramEnd"/>
      <w:r w:rsidRPr="001E3E36">
        <w:rPr>
          <w:rFonts w:cstheme="minorHAnsi"/>
          <w:b/>
          <w:bCs/>
          <w:sz w:val="24"/>
          <w:szCs w:val="24"/>
        </w:rPr>
        <w:t>/-</w:t>
      </w:r>
      <w:r w:rsidRPr="001E3E36">
        <w:rPr>
          <w:rFonts w:cstheme="minorHAnsi"/>
          <w:bCs/>
          <w:sz w:val="24"/>
          <w:szCs w:val="24"/>
        </w:rPr>
        <w:t xml:space="preserve"> would be charged which can be paid in 3 steps. 50% advance along with confirmation of the order, </w:t>
      </w:r>
      <w:r w:rsidR="00CF2AE2">
        <w:rPr>
          <w:rFonts w:cstheme="minorHAnsi"/>
          <w:bCs/>
          <w:sz w:val="24"/>
          <w:szCs w:val="24"/>
        </w:rPr>
        <w:t>3</w:t>
      </w:r>
      <w:r w:rsidRPr="001E3E36">
        <w:rPr>
          <w:rFonts w:cstheme="minorHAnsi"/>
          <w:bCs/>
          <w:sz w:val="24"/>
          <w:szCs w:val="24"/>
        </w:rPr>
        <w:t xml:space="preserve">0% on loading the project on the domain. </w:t>
      </w:r>
      <w:r w:rsidR="00CF2AE2">
        <w:rPr>
          <w:rFonts w:cstheme="minorHAnsi"/>
          <w:bCs/>
          <w:sz w:val="24"/>
          <w:szCs w:val="24"/>
        </w:rPr>
        <w:t>2</w:t>
      </w:r>
      <w:r w:rsidRPr="001E3E36">
        <w:rPr>
          <w:rFonts w:cstheme="minorHAnsi"/>
          <w:bCs/>
          <w:sz w:val="24"/>
          <w:szCs w:val="24"/>
        </w:rPr>
        <w:t>0% after User Acceptance Test. This would entitle the client to have any number of users.</w:t>
      </w:r>
    </w:p>
    <w:p w:rsidR="00EC6564" w:rsidRPr="001E3E36" w:rsidRDefault="00EC6564" w:rsidP="00EC6564">
      <w:pPr>
        <w:pStyle w:val="ListParagraph"/>
        <w:shd w:val="clear" w:color="auto" w:fill="FFFFFF"/>
        <w:spacing w:before="100" w:beforeAutospacing="1" w:after="100" w:afterAutospacing="1" w:line="240" w:lineRule="auto"/>
        <w:ind w:left="851" w:right="726"/>
        <w:jc w:val="both"/>
        <w:rPr>
          <w:rFonts w:cstheme="minorHAnsi"/>
          <w:bCs/>
          <w:sz w:val="24"/>
          <w:szCs w:val="24"/>
        </w:rPr>
      </w:pPr>
    </w:p>
    <w:p w:rsidR="00EC6564" w:rsidRPr="001E3E36" w:rsidRDefault="00EC6564" w:rsidP="0074688B">
      <w:pPr>
        <w:pStyle w:val="ListParagraph"/>
        <w:shd w:val="clear" w:color="auto" w:fill="FFFFFF"/>
        <w:spacing w:before="100" w:beforeAutospacing="1" w:after="100" w:afterAutospacing="1" w:line="240" w:lineRule="auto"/>
        <w:ind w:left="851" w:right="726"/>
        <w:jc w:val="both"/>
        <w:rPr>
          <w:rFonts w:cstheme="minorHAnsi"/>
          <w:b/>
          <w:bCs/>
          <w:sz w:val="24"/>
          <w:szCs w:val="24"/>
        </w:rPr>
      </w:pPr>
      <w:r w:rsidRPr="001E3E36">
        <w:rPr>
          <w:rFonts w:cstheme="minorHAnsi"/>
          <w:bCs/>
          <w:sz w:val="24"/>
          <w:szCs w:val="24"/>
        </w:rPr>
        <w:t>An optional Annual Maintenance Charge would be applicable which would be 10% of the invoice value of the project subject to a minimum</w:t>
      </w:r>
      <w:r w:rsidR="0074688B">
        <w:rPr>
          <w:rFonts w:cstheme="minorHAnsi"/>
          <w:bCs/>
          <w:sz w:val="24"/>
          <w:szCs w:val="24"/>
        </w:rPr>
        <w:t xml:space="preserve"> of AED 5</w:t>
      </w:r>
      <w:r w:rsidRPr="001E3E36">
        <w:rPr>
          <w:rFonts w:cstheme="minorHAnsi"/>
          <w:bCs/>
          <w:sz w:val="24"/>
          <w:szCs w:val="24"/>
        </w:rPr>
        <w:t>,000/-. This would include bug fixes, normal updates, minor changes etc. If the AMC is not signed, every hour of consultation would be charged at AED 500/-</w:t>
      </w:r>
    </w:p>
    <w:p w:rsidR="00F4414E" w:rsidRPr="001E3E36" w:rsidRDefault="00F4414E" w:rsidP="00EC6564">
      <w:pPr>
        <w:shd w:val="clear" w:color="auto" w:fill="FFFFFF"/>
        <w:spacing w:before="100" w:beforeAutospacing="1" w:after="100" w:afterAutospacing="1" w:line="240" w:lineRule="auto"/>
        <w:ind w:left="851" w:right="726"/>
        <w:jc w:val="both"/>
        <w:rPr>
          <w:rFonts w:cstheme="minorHAnsi"/>
          <w:bCs/>
          <w:sz w:val="24"/>
          <w:szCs w:val="24"/>
        </w:rPr>
      </w:pPr>
      <w:r w:rsidRPr="001E3E36">
        <w:rPr>
          <w:rFonts w:cstheme="minorHAnsi"/>
          <w:bCs/>
          <w:sz w:val="24"/>
          <w:szCs w:val="24"/>
        </w:rPr>
        <w:t>Any additional requirement of customization would be discussed during detailed study and implementation phase and would be charged extra if the requirement is not a standard one.</w:t>
      </w:r>
    </w:p>
    <w:p w:rsidR="00A74FD8" w:rsidRDefault="00A74FD8" w:rsidP="00F4414E">
      <w:pPr>
        <w:shd w:val="clear" w:color="auto" w:fill="FFFFFF"/>
        <w:spacing w:before="100" w:beforeAutospacing="1" w:after="100" w:afterAutospacing="1" w:line="240" w:lineRule="auto"/>
        <w:ind w:left="851" w:right="726"/>
        <w:jc w:val="both"/>
        <w:rPr>
          <w:rFonts w:cstheme="minorHAnsi"/>
          <w:b/>
          <w:bCs/>
          <w:color w:val="1F497D" w:themeColor="text2"/>
          <w:sz w:val="24"/>
          <w:szCs w:val="24"/>
        </w:rPr>
      </w:pPr>
    </w:p>
    <w:p w:rsidR="00EC6564" w:rsidRPr="001E3E36" w:rsidRDefault="00EC6564" w:rsidP="00F4414E">
      <w:pPr>
        <w:shd w:val="clear" w:color="auto" w:fill="FFFFFF"/>
        <w:spacing w:before="100" w:beforeAutospacing="1" w:after="100" w:afterAutospacing="1" w:line="240" w:lineRule="auto"/>
        <w:ind w:left="851" w:right="726"/>
        <w:jc w:val="both"/>
        <w:rPr>
          <w:rFonts w:cstheme="minorHAnsi"/>
          <w:b/>
          <w:bCs/>
          <w:color w:val="1F497D" w:themeColor="text2"/>
          <w:sz w:val="24"/>
          <w:szCs w:val="24"/>
        </w:rPr>
      </w:pPr>
      <w:bookmarkStart w:id="0" w:name="_GoBack"/>
      <w:bookmarkEnd w:id="0"/>
      <w:r w:rsidRPr="001E3E36">
        <w:rPr>
          <w:rFonts w:cstheme="minorHAnsi"/>
          <w:b/>
          <w:bCs/>
          <w:color w:val="1F497D" w:themeColor="text2"/>
          <w:sz w:val="24"/>
          <w:szCs w:val="24"/>
        </w:rPr>
        <w:lastRenderedPageBreak/>
        <w:t>Terms &amp; Conditions</w:t>
      </w:r>
    </w:p>
    <w:p w:rsidR="00EC6564" w:rsidRPr="001E3E36" w:rsidRDefault="00EC6564" w:rsidP="00F4414E">
      <w:pPr>
        <w:spacing w:line="240" w:lineRule="auto"/>
        <w:ind w:left="851" w:right="726"/>
        <w:jc w:val="both"/>
        <w:rPr>
          <w:rFonts w:cstheme="minorHAnsi"/>
          <w:sz w:val="24"/>
          <w:szCs w:val="24"/>
        </w:rPr>
      </w:pPr>
      <w:r w:rsidRPr="001E3E36">
        <w:rPr>
          <w:rFonts w:cstheme="minorHAnsi"/>
          <w:sz w:val="24"/>
          <w:szCs w:val="24"/>
        </w:rPr>
        <w:t>Payment Terms:</w:t>
      </w:r>
      <w:r w:rsidRPr="001E3E36">
        <w:rPr>
          <w:rFonts w:cstheme="minorHAnsi"/>
          <w:sz w:val="24"/>
          <w:szCs w:val="24"/>
        </w:rPr>
        <w:tab/>
        <w:t>Delive</w:t>
      </w:r>
      <w:r w:rsidR="003F7023">
        <w:rPr>
          <w:rFonts w:cstheme="minorHAnsi"/>
          <w:sz w:val="24"/>
          <w:szCs w:val="24"/>
        </w:rPr>
        <w:t>ry: Guaranteed delivery within 9</w:t>
      </w:r>
      <w:r w:rsidRPr="001E3E36">
        <w:rPr>
          <w:rFonts w:cstheme="minorHAnsi"/>
          <w:sz w:val="24"/>
          <w:szCs w:val="24"/>
        </w:rPr>
        <w:t>0 working days including customizations. (Monday through Friday is considered as working days) after design approval subject to the conditions in the time plan</w:t>
      </w:r>
    </w:p>
    <w:p w:rsidR="00EC6564" w:rsidRPr="001E3E36" w:rsidRDefault="00EC6564" w:rsidP="00F4414E">
      <w:pPr>
        <w:spacing w:line="240" w:lineRule="auto"/>
        <w:ind w:left="851" w:right="726"/>
        <w:jc w:val="both"/>
        <w:rPr>
          <w:rFonts w:cstheme="minorHAnsi"/>
          <w:bCs/>
          <w:sz w:val="24"/>
          <w:szCs w:val="24"/>
        </w:rPr>
      </w:pPr>
      <w:r w:rsidRPr="001E3E36">
        <w:rPr>
          <w:rFonts w:cstheme="minorHAnsi"/>
          <w:bCs/>
          <w:sz w:val="24"/>
          <w:szCs w:val="24"/>
        </w:rPr>
        <w:t>Hope the proposal mentioned above meets your requirement. We are looking forward to your response on the same.  Please feel free to contact us for any clarifications.</w:t>
      </w:r>
    </w:p>
    <w:p w:rsidR="00E246C0" w:rsidRPr="00E246C0" w:rsidRDefault="00E246C0" w:rsidP="00E246C0">
      <w:pPr>
        <w:shd w:val="clear" w:color="auto" w:fill="FFFFFF"/>
        <w:spacing w:before="100" w:beforeAutospacing="1" w:after="100" w:afterAutospacing="1" w:line="240" w:lineRule="auto"/>
        <w:ind w:left="851" w:right="726"/>
        <w:jc w:val="both"/>
        <w:rPr>
          <w:rFonts w:cstheme="minorHAnsi"/>
          <w:b/>
          <w:bCs/>
          <w:color w:val="1F497D" w:themeColor="text2"/>
          <w:sz w:val="24"/>
          <w:szCs w:val="24"/>
        </w:rPr>
      </w:pPr>
      <w:r w:rsidRPr="00E246C0">
        <w:rPr>
          <w:rFonts w:cstheme="minorHAnsi"/>
          <w:b/>
          <w:bCs/>
          <w:color w:val="1F497D" w:themeColor="text2"/>
          <w:sz w:val="24"/>
          <w:szCs w:val="24"/>
        </w:rPr>
        <w:t>General Agreement</w:t>
      </w:r>
    </w:p>
    <w:p w:rsidR="00E246C0" w:rsidRPr="00C1239C" w:rsidRDefault="00E246C0" w:rsidP="00E246C0">
      <w:pPr>
        <w:ind w:left="851" w:right="726"/>
        <w:jc w:val="both"/>
        <w:rPr>
          <w:sz w:val="24"/>
          <w:szCs w:val="24"/>
        </w:rPr>
      </w:pPr>
      <w:r w:rsidRPr="00C1239C">
        <w:rPr>
          <w:sz w:val="24"/>
          <w:szCs w:val="24"/>
        </w:rPr>
        <w:t xml:space="preserve">This customized cloud based CRM application installation agreement is made as of the acceptance date between Bluesky Technology Consultants and </w:t>
      </w:r>
      <w:r w:rsidR="0074688B">
        <w:rPr>
          <w:sz w:val="24"/>
          <w:szCs w:val="24"/>
        </w:rPr>
        <w:t>PACT Engineering</w:t>
      </w:r>
      <w:r w:rsidRPr="00C1239C">
        <w:rPr>
          <w:sz w:val="24"/>
          <w:szCs w:val="24"/>
        </w:rPr>
        <w:t>.</w:t>
      </w:r>
    </w:p>
    <w:p w:rsidR="00E246C0" w:rsidRPr="00C1239C" w:rsidRDefault="00E246C0" w:rsidP="00E246C0">
      <w:pPr>
        <w:ind w:left="851" w:right="726"/>
        <w:jc w:val="both"/>
        <w:rPr>
          <w:sz w:val="24"/>
          <w:szCs w:val="24"/>
        </w:rPr>
      </w:pPr>
      <w:r w:rsidRPr="00C1239C">
        <w:rPr>
          <w:sz w:val="24"/>
          <w:szCs w:val="24"/>
        </w:rPr>
        <w:t>By signing this agreement, the client acknowledges that they are purchasing the said project and have read and agree to all that is mentioned above.</w:t>
      </w:r>
    </w:p>
    <w:p w:rsidR="00CF2AE2" w:rsidRPr="00C1239C" w:rsidRDefault="00CF2AE2" w:rsidP="00CF2AE2">
      <w:pPr>
        <w:ind w:left="851" w:right="726"/>
        <w:jc w:val="both"/>
        <w:rPr>
          <w:sz w:val="24"/>
          <w:szCs w:val="24"/>
        </w:rPr>
      </w:pPr>
      <w:r w:rsidRPr="00C1239C">
        <w:rPr>
          <w:sz w:val="24"/>
          <w:szCs w:val="24"/>
        </w:rPr>
        <w:t>S</w:t>
      </w:r>
      <w:r w:rsidR="00C1239C">
        <w:rPr>
          <w:sz w:val="24"/>
          <w:szCs w:val="24"/>
        </w:rPr>
        <w:t xml:space="preserve">elected </w:t>
      </w:r>
      <w:r w:rsidRPr="00C1239C">
        <w:rPr>
          <w:sz w:val="24"/>
          <w:szCs w:val="24"/>
        </w:rPr>
        <w:t>Payment Terms…………………………………………………</w:t>
      </w:r>
      <w:r w:rsidR="00C1239C">
        <w:rPr>
          <w:sz w:val="24"/>
          <w:szCs w:val="24"/>
        </w:rPr>
        <w:t>………………………………………….……………………</w:t>
      </w:r>
    </w:p>
    <w:p w:rsidR="00CF2AE2" w:rsidRPr="00C1239C" w:rsidRDefault="00CF2AE2" w:rsidP="00CF2AE2">
      <w:pPr>
        <w:ind w:left="851" w:right="726"/>
        <w:jc w:val="both"/>
        <w:rPr>
          <w:sz w:val="24"/>
          <w:szCs w:val="24"/>
        </w:rPr>
      </w:pPr>
      <w:r w:rsidRPr="00C1239C">
        <w:rPr>
          <w:sz w:val="24"/>
          <w:szCs w:val="24"/>
        </w:rPr>
        <w:t>No: of users …………………………………………………………….</w:t>
      </w:r>
    </w:p>
    <w:p w:rsidR="004642D5" w:rsidRDefault="004642D5" w:rsidP="00E246C0">
      <w:pPr>
        <w:ind w:left="851" w:right="726"/>
        <w:jc w:val="both"/>
        <w:rPr>
          <w:sz w:val="24"/>
          <w:szCs w:val="24"/>
        </w:rPr>
      </w:pPr>
    </w:p>
    <w:p w:rsidR="00E246C0" w:rsidRPr="00C1239C" w:rsidRDefault="00E246C0" w:rsidP="00E246C0">
      <w:pPr>
        <w:ind w:left="851" w:right="726"/>
        <w:jc w:val="both"/>
        <w:rPr>
          <w:sz w:val="24"/>
          <w:szCs w:val="24"/>
        </w:rPr>
      </w:pPr>
      <w:r w:rsidRPr="00C1239C">
        <w:rPr>
          <w:sz w:val="24"/>
          <w:szCs w:val="24"/>
        </w:rPr>
        <w:t xml:space="preserve">Signature by </w:t>
      </w:r>
      <w:r w:rsidR="0074688B">
        <w:rPr>
          <w:sz w:val="24"/>
          <w:szCs w:val="24"/>
        </w:rPr>
        <w:t>PACT Engineering</w:t>
      </w:r>
    </w:p>
    <w:p w:rsidR="00E246C0" w:rsidRPr="00C1239C" w:rsidRDefault="00E246C0" w:rsidP="00E246C0">
      <w:pPr>
        <w:ind w:left="851" w:right="726"/>
        <w:jc w:val="both"/>
        <w:rPr>
          <w:sz w:val="24"/>
          <w:szCs w:val="24"/>
        </w:rPr>
      </w:pPr>
      <w:r w:rsidRPr="00C1239C">
        <w:rPr>
          <w:sz w:val="24"/>
          <w:szCs w:val="24"/>
        </w:rPr>
        <w:t>Name: ………………………………………………………..…………….</w:t>
      </w:r>
    </w:p>
    <w:p w:rsidR="00E246C0" w:rsidRPr="00C1239C" w:rsidRDefault="00E246C0" w:rsidP="00E246C0">
      <w:pPr>
        <w:ind w:left="851" w:right="726"/>
        <w:jc w:val="both"/>
        <w:rPr>
          <w:sz w:val="24"/>
          <w:szCs w:val="24"/>
        </w:rPr>
      </w:pPr>
      <w:proofErr w:type="gramStart"/>
      <w:r w:rsidRPr="00C1239C">
        <w:rPr>
          <w:sz w:val="24"/>
          <w:szCs w:val="24"/>
        </w:rPr>
        <w:t>Date :</w:t>
      </w:r>
      <w:proofErr w:type="gramEnd"/>
      <w:r w:rsidRPr="00C1239C">
        <w:rPr>
          <w:sz w:val="24"/>
          <w:szCs w:val="24"/>
        </w:rPr>
        <w:t xml:space="preserve">  …………………………….…………………………………………</w:t>
      </w:r>
    </w:p>
    <w:p w:rsidR="004642D5" w:rsidRDefault="004642D5" w:rsidP="00E246C0">
      <w:pPr>
        <w:shd w:val="clear" w:color="auto" w:fill="FFFFFF"/>
        <w:spacing w:before="100" w:beforeAutospacing="1" w:after="100" w:afterAutospacing="1" w:line="240" w:lineRule="auto"/>
        <w:ind w:left="851" w:right="726"/>
        <w:jc w:val="both"/>
        <w:rPr>
          <w:bCs/>
          <w:sz w:val="24"/>
          <w:szCs w:val="24"/>
        </w:rPr>
      </w:pPr>
    </w:p>
    <w:p w:rsidR="00E246C0" w:rsidRPr="00C1239C" w:rsidRDefault="00E246C0" w:rsidP="00E246C0">
      <w:pPr>
        <w:shd w:val="clear" w:color="auto" w:fill="FFFFFF"/>
        <w:spacing w:before="100" w:beforeAutospacing="1" w:after="100" w:afterAutospacing="1" w:line="240" w:lineRule="auto"/>
        <w:ind w:left="851" w:right="726"/>
        <w:jc w:val="both"/>
        <w:rPr>
          <w:bCs/>
          <w:sz w:val="24"/>
          <w:szCs w:val="24"/>
        </w:rPr>
      </w:pPr>
      <w:r w:rsidRPr="00C1239C">
        <w:rPr>
          <w:bCs/>
          <w:sz w:val="24"/>
          <w:szCs w:val="24"/>
        </w:rPr>
        <w:t>Signature by Bluesky Technology Consultants</w:t>
      </w:r>
    </w:p>
    <w:p w:rsidR="00E246C0" w:rsidRPr="00C1239C" w:rsidRDefault="00E246C0" w:rsidP="00E246C0">
      <w:pPr>
        <w:shd w:val="clear" w:color="auto" w:fill="FFFFFF"/>
        <w:spacing w:before="100" w:beforeAutospacing="1" w:after="100" w:afterAutospacing="1" w:line="240" w:lineRule="auto"/>
        <w:ind w:left="851" w:right="726"/>
        <w:jc w:val="both"/>
        <w:rPr>
          <w:bCs/>
          <w:sz w:val="24"/>
          <w:szCs w:val="24"/>
        </w:rPr>
      </w:pPr>
      <w:proofErr w:type="gramStart"/>
      <w:r w:rsidRPr="00C1239C">
        <w:rPr>
          <w:bCs/>
          <w:sz w:val="24"/>
          <w:szCs w:val="24"/>
        </w:rPr>
        <w:t>Name :</w:t>
      </w:r>
      <w:proofErr w:type="gramEnd"/>
      <w:r w:rsidRPr="00C1239C">
        <w:rPr>
          <w:bCs/>
          <w:sz w:val="24"/>
          <w:szCs w:val="24"/>
        </w:rPr>
        <w:t xml:space="preserve"> ……………………………………………………………………..</w:t>
      </w:r>
    </w:p>
    <w:p w:rsidR="00E246C0" w:rsidRPr="00C1239C" w:rsidRDefault="00E246C0" w:rsidP="00E246C0">
      <w:pPr>
        <w:shd w:val="clear" w:color="auto" w:fill="FFFFFF"/>
        <w:spacing w:before="100" w:beforeAutospacing="1" w:after="100" w:afterAutospacing="1" w:line="240" w:lineRule="auto"/>
        <w:ind w:left="851" w:right="726"/>
        <w:jc w:val="both"/>
        <w:rPr>
          <w:bCs/>
          <w:sz w:val="24"/>
          <w:szCs w:val="24"/>
        </w:rPr>
      </w:pPr>
      <w:proofErr w:type="gramStart"/>
      <w:r w:rsidRPr="00C1239C">
        <w:rPr>
          <w:bCs/>
          <w:sz w:val="24"/>
          <w:szCs w:val="24"/>
        </w:rPr>
        <w:t>Date :</w:t>
      </w:r>
      <w:proofErr w:type="gramEnd"/>
      <w:r w:rsidRPr="00C1239C">
        <w:rPr>
          <w:bCs/>
          <w:sz w:val="24"/>
          <w:szCs w:val="24"/>
        </w:rPr>
        <w:t xml:space="preserve"> …………………………………………………………………………</w:t>
      </w:r>
    </w:p>
    <w:sectPr w:rsidR="00E246C0" w:rsidRPr="00C1239C" w:rsidSect="00420B2E">
      <w:headerReference w:type="default" r:id="rId13"/>
      <w:footerReference w:type="default" r:id="rId14"/>
      <w:footerReference w:type="first" r:id="rId15"/>
      <w:pgSz w:w="11907" w:h="16839" w:code="9"/>
      <w:pgMar w:top="193" w:right="215" w:bottom="198" w:left="193" w:header="720" w:footer="112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7BD" w:rsidRDefault="007327BD" w:rsidP="007809E8">
      <w:pPr>
        <w:spacing w:after="0" w:line="240" w:lineRule="auto"/>
      </w:pPr>
      <w:r>
        <w:separator/>
      </w:r>
    </w:p>
  </w:endnote>
  <w:endnote w:type="continuationSeparator" w:id="0">
    <w:p w:rsidR="007327BD" w:rsidRDefault="007327BD" w:rsidP="00780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9E8" w:rsidRDefault="007327BD">
    <w:pPr>
      <w:pStyle w:val="Footer"/>
    </w:pPr>
    <w:r>
      <w:rPr>
        <w:noProof/>
        <w:lang w:val="en-GB" w:eastAsia="en-GB"/>
      </w:rPr>
      <w:pict>
        <v:shapetype id="_x0000_t202" coordsize="21600,21600" o:spt="202" path="m,l,21600r21600,l21600,xe">
          <v:stroke joinstyle="miter"/>
          <v:path gradientshapeok="t" o:connecttype="rect"/>
        </v:shapetype>
        <v:shape id="_x0000_s2050" type="#_x0000_t202" style="position:absolute;margin-left:363.15pt;margin-top:2.25pt;width:204pt;height:60pt;z-index:251659264" stroked="f">
          <v:textbox style="mso-next-textbox:#_x0000_s2050">
            <w:txbxContent>
              <w:p w:rsidR="007809E8" w:rsidRPr="00DF1180" w:rsidRDefault="007809E8" w:rsidP="007809E8">
                <w:pPr>
                  <w:spacing w:after="0" w:line="240" w:lineRule="auto"/>
                  <w:jc w:val="right"/>
                  <w:rPr>
                    <w:b/>
                    <w:i/>
                    <w:color w:val="595959" w:themeColor="text1" w:themeTint="A6"/>
                    <w:sz w:val="18"/>
                    <w:u w:val="single"/>
                  </w:rPr>
                </w:pPr>
                <w:r w:rsidRPr="00DF1180">
                  <w:rPr>
                    <w:b/>
                    <w:i/>
                    <w:color w:val="595959" w:themeColor="text1" w:themeTint="A6"/>
                    <w:sz w:val="18"/>
                    <w:u w:val="single"/>
                  </w:rPr>
                  <w:t>INDIA Office</w:t>
                </w:r>
              </w:p>
              <w:p w:rsidR="007809E8" w:rsidRPr="00DF1180" w:rsidRDefault="007809E8" w:rsidP="007809E8">
                <w:pPr>
                  <w:spacing w:after="0" w:line="240" w:lineRule="auto"/>
                  <w:jc w:val="right"/>
                  <w:rPr>
                    <w:color w:val="595959" w:themeColor="text1" w:themeTint="A6"/>
                    <w:sz w:val="16"/>
                  </w:rPr>
                </w:pPr>
                <w:r w:rsidRPr="00DF1180">
                  <w:rPr>
                    <w:color w:val="595959" w:themeColor="text1" w:themeTint="A6"/>
                    <w:sz w:val="16"/>
                  </w:rPr>
                  <w:t>Bluesky Technologies</w:t>
                </w:r>
              </w:p>
              <w:p w:rsidR="007809E8" w:rsidRPr="00DF1180" w:rsidRDefault="007809E8" w:rsidP="007809E8">
                <w:pPr>
                  <w:spacing w:after="0" w:line="240" w:lineRule="auto"/>
                  <w:jc w:val="right"/>
                  <w:rPr>
                    <w:color w:val="595959" w:themeColor="text1" w:themeTint="A6"/>
                    <w:sz w:val="16"/>
                  </w:rPr>
                </w:pPr>
                <w:r w:rsidRPr="00DF1180">
                  <w:rPr>
                    <w:color w:val="595959" w:themeColor="text1" w:themeTint="A6"/>
                    <w:sz w:val="16"/>
                  </w:rPr>
                  <w:t xml:space="preserve">L42, LIC Lane, Pattom PO, Trivandrum, 695 004, India </w:t>
                </w:r>
              </w:p>
              <w:p w:rsidR="007809E8" w:rsidRPr="00DF1180" w:rsidRDefault="007809E8" w:rsidP="007809E8">
                <w:pPr>
                  <w:spacing w:after="0" w:line="240" w:lineRule="auto"/>
                  <w:jc w:val="right"/>
                  <w:rPr>
                    <w:color w:val="595959" w:themeColor="text1" w:themeTint="A6"/>
                    <w:sz w:val="16"/>
                  </w:rPr>
                </w:pPr>
                <w:proofErr w:type="gramStart"/>
                <w:r w:rsidRPr="00DF1180">
                  <w:rPr>
                    <w:color w:val="595959" w:themeColor="text1" w:themeTint="A6"/>
                    <w:sz w:val="16"/>
                  </w:rPr>
                  <w:t>Tel :</w:t>
                </w:r>
                <w:proofErr w:type="gramEnd"/>
                <w:r w:rsidRPr="00DF1180">
                  <w:rPr>
                    <w:color w:val="595959" w:themeColor="text1" w:themeTint="A6"/>
                    <w:sz w:val="16"/>
                  </w:rPr>
                  <w:t xml:space="preserve"> + 91 471 254 5058 </w:t>
                </w:r>
                <w:r w:rsidR="00DF1180" w:rsidRPr="00DF1180">
                  <w:rPr>
                    <w:color w:val="595959" w:themeColor="text1" w:themeTint="A6"/>
                    <w:sz w:val="16"/>
                  </w:rPr>
                  <w:t xml:space="preserve">| </w:t>
                </w:r>
                <w:r w:rsidRPr="00DF1180">
                  <w:rPr>
                    <w:color w:val="595959" w:themeColor="text1" w:themeTint="A6"/>
                    <w:sz w:val="16"/>
                  </w:rPr>
                  <w:t xml:space="preserve"> </w:t>
                </w:r>
                <w:r w:rsidR="00DF1180" w:rsidRPr="00DF1180">
                  <w:rPr>
                    <w:color w:val="595959" w:themeColor="text1" w:themeTint="A6"/>
                    <w:sz w:val="16"/>
                  </w:rPr>
                  <w:t>info@mailbluesky.com</w:t>
                </w:r>
                <w:r w:rsidRPr="00DF1180">
                  <w:rPr>
                    <w:color w:val="595959" w:themeColor="text1" w:themeTint="A6"/>
                    <w:sz w:val="16"/>
                  </w:rPr>
                  <w:t xml:space="preserve">  </w:t>
                </w:r>
              </w:p>
              <w:p w:rsidR="007809E8" w:rsidRPr="00DF1180" w:rsidRDefault="007809E8" w:rsidP="007809E8">
                <w:pPr>
                  <w:spacing w:after="0" w:line="240" w:lineRule="auto"/>
                  <w:jc w:val="right"/>
                  <w:rPr>
                    <w:color w:val="595959" w:themeColor="text1" w:themeTint="A6"/>
                    <w:sz w:val="16"/>
                  </w:rPr>
                </w:pPr>
                <w:r w:rsidRPr="00DF1180">
                  <w:rPr>
                    <w:color w:val="595959" w:themeColor="text1" w:themeTint="A6"/>
                    <w:sz w:val="16"/>
                  </w:rPr>
                  <w:t xml:space="preserve">www.blueskytechnologies.in </w:t>
                </w:r>
              </w:p>
              <w:p w:rsidR="007809E8" w:rsidRPr="007A7AAB" w:rsidRDefault="007809E8" w:rsidP="007809E8">
                <w:pPr>
                  <w:spacing w:after="0" w:line="240" w:lineRule="auto"/>
                  <w:jc w:val="right"/>
                  <w:rPr>
                    <w:color w:val="595959" w:themeColor="text1" w:themeTint="A6"/>
                    <w:sz w:val="16"/>
                  </w:rPr>
                </w:pPr>
              </w:p>
              <w:p w:rsidR="007809E8" w:rsidRPr="007809E8" w:rsidRDefault="007809E8" w:rsidP="007809E8">
                <w:pPr>
                  <w:spacing w:after="0" w:line="240" w:lineRule="auto"/>
                  <w:jc w:val="right"/>
                  <w:rPr>
                    <w:sz w:val="16"/>
                  </w:rPr>
                </w:pPr>
              </w:p>
            </w:txbxContent>
          </v:textbox>
        </v:shape>
      </w:pict>
    </w:r>
    <w:r>
      <w:rPr>
        <w:noProof/>
        <w:lang w:val="en-GB" w:eastAsia="en-GB"/>
      </w:rPr>
      <w:pict>
        <v:shape id="_x0000_s2049" type="#_x0000_t202" style="position:absolute;margin-left:10.8pt;margin-top:2.25pt;width:204pt;height:60pt;z-index:251658240" stroked="f">
          <v:textbox style="mso-next-textbox:#_x0000_s2049">
            <w:txbxContent>
              <w:p w:rsidR="007809E8" w:rsidRPr="007A7AAB" w:rsidRDefault="007809E8" w:rsidP="007809E8">
                <w:pPr>
                  <w:spacing w:after="0" w:line="240" w:lineRule="auto"/>
                  <w:rPr>
                    <w:b/>
                    <w:i/>
                    <w:color w:val="595959" w:themeColor="text1" w:themeTint="A6"/>
                    <w:sz w:val="18"/>
                    <w:u w:val="single"/>
                  </w:rPr>
                </w:pPr>
                <w:r w:rsidRPr="007A7AAB">
                  <w:rPr>
                    <w:b/>
                    <w:i/>
                    <w:color w:val="595959" w:themeColor="text1" w:themeTint="A6"/>
                    <w:sz w:val="18"/>
                    <w:u w:val="single"/>
                  </w:rPr>
                  <w:t>UAE Office</w:t>
                </w:r>
              </w:p>
              <w:p w:rsidR="007809E8" w:rsidRPr="007A7AAB" w:rsidRDefault="007809E8" w:rsidP="007809E8">
                <w:pPr>
                  <w:spacing w:after="0" w:line="240" w:lineRule="auto"/>
                  <w:rPr>
                    <w:color w:val="595959" w:themeColor="text1" w:themeTint="A6"/>
                    <w:sz w:val="16"/>
                  </w:rPr>
                </w:pPr>
                <w:r w:rsidRPr="007A7AAB">
                  <w:rPr>
                    <w:color w:val="595959" w:themeColor="text1" w:themeTint="A6"/>
                    <w:sz w:val="16"/>
                  </w:rPr>
                  <w:t>Bluesky Technology Consultants FZE</w:t>
                </w:r>
              </w:p>
              <w:p w:rsidR="007809E8" w:rsidRPr="007A7AAB" w:rsidRDefault="007809E8" w:rsidP="007809E8">
                <w:pPr>
                  <w:spacing w:after="0" w:line="240" w:lineRule="auto"/>
                  <w:rPr>
                    <w:color w:val="595959" w:themeColor="text1" w:themeTint="A6"/>
                    <w:sz w:val="16"/>
                  </w:rPr>
                </w:pPr>
                <w:r w:rsidRPr="007A7AAB">
                  <w:rPr>
                    <w:color w:val="595959" w:themeColor="text1" w:themeTint="A6"/>
                    <w:sz w:val="16"/>
                  </w:rPr>
                  <w:t>G1 129, AFZA, UAE</w:t>
                </w:r>
              </w:p>
              <w:p w:rsidR="007809E8" w:rsidRPr="007A7AAB" w:rsidRDefault="007809E8" w:rsidP="007809E8">
                <w:pPr>
                  <w:spacing w:after="0" w:line="240" w:lineRule="auto"/>
                  <w:rPr>
                    <w:color w:val="595959" w:themeColor="text1" w:themeTint="A6"/>
                    <w:sz w:val="16"/>
                  </w:rPr>
                </w:pPr>
                <w:proofErr w:type="gramStart"/>
                <w:r w:rsidRPr="007A7AAB">
                  <w:rPr>
                    <w:color w:val="595959" w:themeColor="text1" w:themeTint="A6"/>
                    <w:sz w:val="16"/>
                  </w:rPr>
                  <w:t>Tel :</w:t>
                </w:r>
                <w:proofErr w:type="gramEnd"/>
                <w:r w:rsidRPr="007A7AAB">
                  <w:rPr>
                    <w:color w:val="595959" w:themeColor="text1" w:themeTint="A6"/>
                    <w:sz w:val="16"/>
                  </w:rPr>
                  <w:t xml:space="preserve"> + 971 6 550 7731  | </w:t>
                </w:r>
                <w:r w:rsidRPr="00DF1180">
                  <w:rPr>
                    <w:color w:val="595959" w:themeColor="text1" w:themeTint="A6"/>
                    <w:sz w:val="16"/>
                  </w:rPr>
                  <w:t>admin@mailbluesky.com</w:t>
                </w:r>
              </w:p>
              <w:p w:rsidR="007809E8" w:rsidRPr="007A7AAB" w:rsidRDefault="007809E8" w:rsidP="007809E8">
                <w:pPr>
                  <w:spacing w:after="0" w:line="240" w:lineRule="auto"/>
                  <w:rPr>
                    <w:color w:val="595959" w:themeColor="text1" w:themeTint="A6"/>
                    <w:sz w:val="16"/>
                  </w:rPr>
                </w:pPr>
                <w:r w:rsidRPr="00DF1180">
                  <w:rPr>
                    <w:color w:val="595959" w:themeColor="text1" w:themeTint="A6"/>
                    <w:sz w:val="16"/>
                  </w:rPr>
                  <w:t>www.bluesky.ae</w:t>
                </w:r>
              </w:p>
              <w:p w:rsidR="007809E8" w:rsidRPr="007A7AAB" w:rsidRDefault="007809E8" w:rsidP="007809E8">
                <w:pPr>
                  <w:spacing w:after="0" w:line="240" w:lineRule="auto"/>
                  <w:rPr>
                    <w:color w:val="595959" w:themeColor="text1" w:themeTint="A6"/>
                    <w:sz w:val="16"/>
                  </w:rPr>
                </w:pPr>
              </w:p>
              <w:p w:rsidR="007809E8" w:rsidRPr="007809E8" w:rsidRDefault="007809E8" w:rsidP="007809E8">
                <w:pPr>
                  <w:spacing w:after="0" w:line="240" w:lineRule="auto"/>
                  <w:rPr>
                    <w:sz w:val="16"/>
                  </w:rPr>
                </w:pPr>
              </w:p>
            </w:txbxContent>
          </v:textbox>
        </v:shape>
      </w:pict>
    </w:r>
  </w:p>
  <w:p w:rsidR="007809E8" w:rsidRDefault="007809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2E" w:rsidRDefault="007327BD">
    <w:pPr>
      <w:pStyle w:val="Footer"/>
    </w:pPr>
    <w:r>
      <w:rPr>
        <w:noProof/>
        <w:lang w:val="en-GB" w:eastAsia="en-GB"/>
      </w:rPr>
      <w:pict>
        <v:shapetype id="_x0000_t202" coordsize="21600,21600" o:spt="202" path="m,l,21600r21600,l21600,xe">
          <v:stroke joinstyle="miter"/>
          <v:path gradientshapeok="t" o:connecttype="rect"/>
        </v:shapetype>
        <v:shape id="_x0000_s2053" type="#_x0000_t202" style="position:absolute;margin-left:375.15pt;margin-top:.85pt;width:204pt;height:60pt;z-index:251662336" stroked="f">
          <v:textbox style="mso-next-textbox:#_x0000_s2053">
            <w:txbxContent>
              <w:p w:rsidR="00420B2E" w:rsidRPr="00DF1180" w:rsidRDefault="00420B2E" w:rsidP="00420B2E">
                <w:pPr>
                  <w:spacing w:after="0" w:line="240" w:lineRule="auto"/>
                  <w:jc w:val="right"/>
                  <w:rPr>
                    <w:b/>
                    <w:i/>
                    <w:color w:val="595959" w:themeColor="text1" w:themeTint="A6"/>
                    <w:sz w:val="18"/>
                    <w:u w:val="single"/>
                  </w:rPr>
                </w:pPr>
                <w:r w:rsidRPr="00DF1180">
                  <w:rPr>
                    <w:b/>
                    <w:i/>
                    <w:color w:val="595959" w:themeColor="text1" w:themeTint="A6"/>
                    <w:sz w:val="18"/>
                    <w:u w:val="single"/>
                  </w:rPr>
                  <w:t>INDIA Office</w:t>
                </w:r>
              </w:p>
              <w:p w:rsidR="00420B2E" w:rsidRPr="00DF1180" w:rsidRDefault="00420B2E" w:rsidP="00420B2E">
                <w:pPr>
                  <w:spacing w:after="0" w:line="240" w:lineRule="auto"/>
                  <w:jc w:val="right"/>
                  <w:rPr>
                    <w:color w:val="595959" w:themeColor="text1" w:themeTint="A6"/>
                    <w:sz w:val="16"/>
                  </w:rPr>
                </w:pPr>
                <w:r w:rsidRPr="00DF1180">
                  <w:rPr>
                    <w:color w:val="595959" w:themeColor="text1" w:themeTint="A6"/>
                    <w:sz w:val="16"/>
                  </w:rPr>
                  <w:t>Bluesky Technologies</w:t>
                </w:r>
              </w:p>
              <w:p w:rsidR="00420B2E" w:rsidRPr="00DF1180" w:rsidRDefault="00420B2E" w:rsidP="00420B2E">
                <w:pPr>
                  <w:spacing w:after="0" w:line="240" w:lineRule="auto"/>
                  <w:jc w:val="right"/>
                  <w:rPr>
                    <w:color w:val="595959" w:themeColor="text1" w:themeTint="A6"/>
                    <w:sz w:val="16"/>
                  </w:rPr>
                </w:pPr>
                <w:r w:rsidRPr="00DF1180">
                  <w:rPr>
                    <w:color w:val="595959" w:themeColor="text1" w:themeTint="A6"/>
                    <w:sz w:val="16"/>
                  </w:rPr>
                  <w:t xml:space="preserve">L42, LIC Lane, Pattom PO, Trivandrum, 695 004, India </w:t>
                </w:r>
              </w:p>
              <w:p w:rsidR="00420B2E" w:rsidRPr="00DF1180" w:rsidRDefault="00420B2E" w:rsidP="00420B2E">
                <w:pPr>
                  <w:spacing w:after="0" w:line="240" w:lineRule="auto"/>
                  <w:jc w:val="right"/>
                  <w:rPr>
                    <w:color w:val="595959" w:themeColor="text1" w:themeTint="A6"/>
                    <w:sz w:val="16"/>
                  </w:rPr>
                </w:pPr>
                <w:proofErr w:type="gramStart"/>
                <w:r w:rsidRPr="00DF1180">
                  <w:rPr>
                    <w:color w:val="595959" w:themeColor="text1" w:themeTint="A6"/>
                    <w:sz w:val="16"/>
                  </w:rPr>
                  <w:t>Tel :</w:t>
                </w:r>
                <w:proofErr w:type="gramEnd"/>
                <w:r w:rsidRPr="00DF1180">
                  <w:rPr>
                    <w:color w:val="595959" w:themeColor="text1" w:themeTint="A6"/>
                    <w:sz w:val="16"/>
                  </w:rPr>
                  <w:t xml:space="preserve"> + 91 471 254 5058 |  info@mailbluesky.com  </w:t>
                </w:r>
              </w:p>
              <w:p w:rsidR="00420B2E" w:rsidRPr="00DF1180" w:rsidRDefault="00420B2E" w:rsidP="00420B2E">
                <w:pPr>
                  <w:spacing w:after="0" w:line="240" w:lineRule="auto"/>
                  <w:jc w:val="right"/>
                  <w:rPr>
                    <w:color w:val="595959" w:themeColor="text1" w:themeTint="A6"/>
                    <w:sz w:val="16"/>
                  </w:rPr>
                </w:pPr>
                <w:r w:rsidRPr="00DF1180">
                  <w:rPr>
                    <w:color w:val="595959" w:themeColor="text1" w:themeTint="A6"/>
                    <w:sz w:val="16"/>
                  </w:rPr>
                  <w:t xml:space="preserve">www.blueskytechnologies.in </w:t>
                </w:r>
              </w:p>
              <w:p w:rsidR="00420B2E" w:rsidRPr="007A7AAB" w:rsidRDefault="00420B2E" w:rsidP="00420B2E">
                <w:pPr>
                  <w:spacing w:after="0" w:line="240" w:lineRule="auto"/>
                  <w:jc w:val="right"/>
                  <w:rPr>
                    <w:color w:val="595959" w:themeColor="text1" w:themeTint="A6"/>
                    <w:sz w:val="16"/>
                  </w:rPr>
                </w:pPr>
              </w:p>
              <w:p w:rsidR="00420B2E" w:rsidRPr="007809E8" w:rsidRDefault="00420B2E" w:rsidP="00420B2E">
                <w:pPr>
                  <w:spacing w:after="0" w:line="240" w:lineRule="auto"/>
                  <w:jc w:val="right"/>
                  <w:rPr>
                    <w:sz w:val="16"/>
                  </w:rPr>
                </w:pPr>
              </w:p>
            </w:txbxContent>
          </v:textbox>
        </v:shape>
      </w:pict>
    </w:r>
    <w:r>
      <w:rPr>
        <w:noProof/>
        <w:lang w:val="en-GB" w:eastAsia="en-GB"/>
      </w:rPr>
      <w:pict>
        <v:shape id="_x0000_s2052" type="#_x0000_t202" style="position:absolute;margin-left:22.8pt;margin-top:.85pt;width:204pt;height:60pt;z-index:251661312" stroked="f">
          <v:textbox style="mso-next-textbox:#_x0000_s2052">
            <w:txbxContent>
              <w:p w:rsidR="00420B2E" w:rsidRPr="007A7AAB" w:rsidRDefault="00420B2E" w:rsidP="00420B2E">
                <w:pPr>
                  <w:spacing w:after="0" w:line="240" w:lineRule="auto"/>
                  <w:rPr>
                    <w:b/>
                    <w:i/>
                    <w:color w:val="595959" w:themeColor="text1" w:themeTint="A6"/>
                    <w:sz w:val="18"/>
                    <w:u w:val="single"/>
                  </w:rPr>
                </w:pPr>
                <w:r w:rsidRPr="007A7AAB">
                  <w:rPr>
                    <w:b/>
                    <w:i/>
                    <w:color w:val="595959" w:themeColor="text1" w:themeTint="A6"/>
                    <w:sz w:val="18"/>
                    <w:u w:val="single"/>
                  </w:rPr>
                  <w:t>UAE Office</w:t>
                </w:r>
              </w:p>
              <w:p w:rsidR="00420B2E" w:rsidRPr="007A7AAB" w:rsidRDefault="00420B2E" w:rsidP="00420B2E">
                <w:pPr>
                  <w:spacing w:after="0" w:line="240" w:lineRule="auto"/>
                  <w:rPr>
                    <w:color w:val="595959" w:themeColor="text1" w:themeTint="A6"/>
                    <w:sz w:val="16"/>
                  </w:rPr>
                </w:pPr>
                <w:r w:rsidRPr="007A7AAB">
                  <w:rPr>
                    <w:color w:val="595959" w:themeColor="text1" w:themeTint="A6"/>
                    <w:sz w:val="16"/>
                  </w:rPr>
                  <w:t>Bluesky Technology Consultants FZE</w:t>
                </w:r>
              </w:p>
              <w:p w:rsidR="00420B2E" w:rsidRPr="007A7AAB" w:rsidRDefault="00420B2E" w:rsidP="00420B2E">
                <w:pPr>
                  <w:spacing w:after="0" w:line="240" w:lineRule="auto"/>
                  <w:rPr>
                    <w:color w:val="595959" w:themeColor="text1" w:themeTint="A6"/>
                    <w:sz w:val="16"/>
                  </w:rPr>
                </w:pPr>
                <w:r w:rsidRPr="007A7AAB">
                  <w:rPr>
                    <w:color w:val="595959" w:themeColor="text1" w:themeTint="A6"/>
                    <w:sz w:val="16"/>
                  </w:rPr>
                  <w:t>G1 129, AFZA, UAE</w:t>
                </w:r>
              </w:p>
              <w:p w:rsidR="00420B2E" w:rsidRPr="007A7AAB" w:rsidRDefault="00420B2E" w:rsidP="00420B2E">
                <w:pPr>
                  <w:spacing w:after="0" w:line="240" w:lineRule="auto"/>
                  <w:rPr>
                    <w:color w:val="595959" w:themeColor="text1" w:themeTint="A6"/>
                    <w:sz w:val="16"/>
                  </w:rPr>
                </w:pPr>
                <w:proofErr w:type="gramStart"/>
                <w:r w:rsidRPr="007A7AAB">
                  <w:rPr>
                    <w:color w:val="595959" w:themeColor="text1" w:themeTint="A6"/>
                    <w:sz w:val="16"/>
                  </w:rPr>
                  <w:t>Tel :</w:t>
                </w:r>
                <w:proofErr w:type="gramEnd"/>
                <w:r w:rsidRPr="007A7AAB">
                  <w:rPr>
                    <w:color w:val="595959" w:themeColor="text1" w:themeTint="A6"/>
                    <w:sz w:val="16"/>
                  </w:rPr>
                  <w:t xml:space="preserve"> + 971 6 550 7731  | </w:t>
                </w:r>
                <w:r w:rsidRPr="00DF1180">
                  <w:rPr>
                    <w:color w:val="595959" w:themeColor="text1" w:themeTint="A6"/>
                    <w:sz w:val="16"/>
                  </w:rPr>
                  <w:t>admin@mailbluesky.com</w:t>
                </w:r>
              </w:p>
              <w:p w:rsidR="00420B2E" w:rsidRPr="007A7AAB" w:rsidRDefault="00420B2E" w:rsidP="00420B2E">
                <w:pPr>
                  <w:spacing w:after="0" w:line="240" w:lineRule="auto"/>
                  <w:rPr>
                    <w:color w:val="595959" w:themeColor="text1" w:themeTint="A6"/>
                    <w:sz w:val="16"/>
                  </w:rPr>
                </w:pPr>
                <w:r w:rsidRPr="00DF1180">
                  <w:rPr>
                    <w:color w:val="595959" w:themeColor="text1" w:themeTint="A6"/>
                    <w:sz w:val="16"/>
                  </w:rPr>
                  <w:t>www.bluesky.ae</w:t>
                </w:r>
              </w:p>
              <w:p w:rsidR="00420B2E" w:rsidRPr="007A7AAB" w:rsidRDefault="00420B2E" w:rsidP="00420B2E">
                <w:pPr>
                  <w:spacing w:after="0" w:line="240" w:lineRule="auto"/>
                  <w:rPr>
                    <w:color w:val="595959" w:themeColor="text1" w:themeTint="A6"/>
                    <w:sz w:val="16"/>
                  </w:rPr>
                </w:pPr>
              </w:p>
              <w:p w:rsidR="00420B2E" w:rsidRPr="007809E8" w:rsidRDefault="00420B2E" w:rsidP="00420B2E">
                <w:pPr>
                  <w:spacing w:after="0" w:line="240" w:lineRule="auto"/>
                  <w:rPr>
                    <w:sz w:val="16"/>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7BD" w:rsidRDefault="007327BD" w:rsidP="007809E8">
      <w:pPr>
        <w:spacing w:after="0" w:line="240" w:lineRule="auto"/>
      </w:pPr>
      <w:r>
        <w:separator/>
      </w:r>
    </w:p>
  </w:footnote>
  <w:footnote w:type="continuationSeparator" w:id="0">
    <w:p w:rsidR="007327BD" w:rsidRDefault="007327BD" w:rsidP="007809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2E" w:rsidRDefault="00A93DBA">
    <w:pPr>
      <w:pStyle w:val="Header"/>
    </w:pPr>
    <w:r>
      <w:t xml:space="preserve">                 </w:t>
    </w:r>
  </w:p>
  <w:p w:rsidR="00420B2E" w:rsidRDefault="00420B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8BC5BE2"/>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90F2277"/>
    <w:multiLevelType w:val="hybridMultilevel"/>
    <w:tmpl w:val="BE30CF0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165D1C82"/>
    <w:multiLevelType w:val="hybridMultilevel"/>
    <w:tmpl w:val="AC92F12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6E0644"/>
    <w:multiLevelType w:val="hybridMultilevel"/>
    <w:tmpl w:val="21A40F22"/>
    <w:lvl w:ilvl="0" w:tplc="F29AA66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nsid w:val="2F800AAD"/>
    <w:multiLevelType w:val="hybridMultilevel"/>
    <w:tmpl w:val="819E190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nsid w:val="33F158F2"/>
    <w:multiLevelType w:val="hybridMultilevel"/>
    <w:tmpl w:val="269A360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nsid w:val="3ED76DFE"/>
    <w:multiLevelType w:val="hybridMultilevel"/>
    <w:tmpl w:val="ADE0E81E"/>
    <w:lvl w:ilvl="0" w:tplc="0242E714">
      <w:start w:val="1"/>
      <w:numFmt w:val="decimal"/>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nsid w:val="43F41B03"/>
    <w:multiLevelType w:val="hybridMultilevel"/>
    <w:tmpl w:val="CD389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AD0DD2"/>
    <w:multiLevelType w:val="hybridMultilevel"/>
    <w:tmpl w:val="16E815F6"/>
    <w:lvl w:ilvl="0" w:tplc="7BF606F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nsid w:val="56DC0B42"/>
    <w:multiLevelType w:val="hybridMultilevel"/>
    <w:tmpl w:val="0714C35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nsid w:val="578A7FA7"/>
    <w:multiLevelType w:val="hybridMultilevel"/>
    <w:tmpl w:val="D9C2727E"/>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C7653BA"/>
    <w:multiLevelType w:val="hybridMultilevel"/>
    <w:tmpl w:val="76C863B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nsid w:val="72835348"/>
    <w:multiLevelType w:val="hybridMultilevel"/>
    <w:tmpl w:val="4FACEE8E"/>
    <w:lvl w:ilvl="0" w:tplc="08090001">
      <w:start w:val="1"/>
      <w:numFmt w:val="bullet"/>
      <w:lvlText w:val=""/>
      <w:lvlJc w:val="left"/>
      <w:pPr>
        <w:ind w:left="1571" w:hanging="360"/>
      </w:pPr>
      <w:rPr>
        <w:rFonts w:ascii="Symbol" w:hAnsi="Symbol"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3">
    <w:nsid w:val="7BC04236"/>
    <w:multiLevelType w:val="hybridMultilevel"/>
    <w:tmpl w:val="B86A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041C7B"/>
    <w:multiLevelType w:val="hybridMultilevel"/>
    <w:tmpl w:val="C11AB05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
    <w:nsid w:val="7FCF6BEC"/>
    <w:multiLevelType w:val="hybridMultilevel"/>
    <w:tmpl w:val="0A1C31A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13"/>
  </w:num>
  <w:num w:numId="2">
    <w:abstractNumId w:val="7"/>
  </w:num>
  <w:num w:numId="3">
    <w:abstractNumId w:val="3"/>
  </w:num>
  <w:num w:numId="4">
    <w:abstractNumId w:val="8"/>
  </w:num>
  <w:num w:numId="5">
    <w:abstractNumId w:val="2"/>
  </w:num>
  <w:num w:numId="6">
    <w:abstractNumId w:val="1"/>
  </w:num>
  <w:num w:numId="7">
    <w:abstractNumId w:val="5"/>
  </w:num>
  <w:num w:numId="8">
    <w:abstractNumId w:val="11"/>
  </w:num>
  <w:num w:numId="9">
    <w:abstractNumId w:val="15"/>
  </w:num>
  <w:num w:numId="10">
    <w:abstractNumId w:val="9"/>
  </w:num>
  <w:num w:numId="11">
    <w:abstractNumId w:val="14"/>
  </w:num>
  <w:num w:numId="12">
    <w:abstractNumId w:val="4"/>
  </w:num>
  <w:num w:numId="13">
    <w:abstractNumId w:val="12"/>
  </w:num>
  <w:num w:numId="14">
    <w:abstractNumId w:val="10"/>
  </w:num>
  <w:num w:numId="15">
    <w:abstractNumId w:val="0"/>
  </w:num>
  <w:num w:numId="16">
    <w:abstractNumId w:val="0"/>
    <w:lvlOverride w:ilvl="0">
      <w:startOverride w:val="6"/>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04211"/>
    <w:rsid w:val="00007B69"/>
    <w:rsid w:val="000238DA"/>
    <w:rsid w:val="00024729"/>
    <w:rsid w:val="000710EA"/>
    <w:rsid w:val="000721D8"/>
    <w:rsid w:val="00082B8C"/>
    <w:rsid w:val="000842CE"/>
    <w:rsid w:val="000A30F5"/>
    <w:rsid w:val="000F0515"/>
    <w:rsid w:val="00112F50"/>
    <w:rsid w:val="00160955"/>
    <w:rsid w:val="001C24C0"/>
    <w:rsid w:val="001D1D07"/>
    <w:rsid w:val="001E3E36"/>
    <w:rsid w:val="002558DA"/>
    <w:rsid w:val="00330EDD"/>
    <w:rsid w:val="003A1EF3"/>
    <w:rsid w:val="003A376C"/>
    <w:rsid w:val="003D4B2C"/>
    <w:rsid w:val="003F7023"/>
    <w:rsid w:val="00420B2E"/>
    <w:rsid w:val="00434806"/>
    <w:rsid w:val="004358A8"/>
    <w:rsid w:val="00454617"/>
    <w:rsid w:val="004642D5"/>
    <w:rsid w:val="00466C47"/>
    <w:rsid w:val="00504211"/>
    <w:rsid w:val="00516AE9"/>
    <w:rsid w:val="00522F7B"/>
    <w:rsid w:val="00523F14"/>
    <w:rsid w:val="00557FDE"/>
    <w:rsid w:val="005653AA"/>
    <w:rsid w:val="00586C56"/>
    <w:rsid w:val="005B01E5"/>
    <w:rsid w:val="005C6DF2"/>
    <w:rsid w:val="006377E6"/>
    <w:rsid w:val="00730BC5"/>
    <w:rsid w:val="007327BD"/>
    <w:rsid w:val="0074688B"/>
    <w:rsid w:val="007809E8"/>
    <w:rsid w:val="007A7AAB"/>
    <w:rsid w:val="00817451"/>
    <w:rsid w:val="00827937"/>
    <w:rsid w:val="008468ED"/>
    <w:rsid w:val="008569D6"/>
    <w:rsid w:val="00877649"/>
    <w:rsid w:val="00877D5F"/>
    <w:rsid w:val="0088593A"/>
    <w:rsid w:val="008B7FE6"/>
    <w:rsid w:val="009A1739"/>
    <w:rsid w:val="00A04715"/>
    <w:rsid w:val="00A04A19"/>
    <w:rsid w:val="00A06202"/>
    <w:rsid w:val="00A45698"/>
    <w:rsid w:val="00A74FD8"/>
    <w:rsid w:val="00A85091"/>
    <w:rsid w:val="00A93DBA"/>
    <w:rsid w:val="00A9605E"/>
    <w:rsid w:val="00A97FAF"/>
    <w:rsid w:val="00AE3C3E"/>
    <w:rsid w:val="00B05111"/>
    <w:rsid w:val="00B23C53"/>
    <w:rsid w:val="00B94D28"/>
    <w:rsid w:val="00BD0ECA"/>
    <w:rsid w:val="00BE2867"/>
    <w:rsid w:val="00BE6C05"/>
    <w:rsid w:val="00C05DCA"/>
    <w:rsid w:val="00C11ABE"/>
    <w:rsid w:val="00C1239C"/>
    <w:rsid w:val="00CA6AB4"/>
    <w:rsid w:val="00CD662F"/>
    <w:rsid w:val="00CF2AE2"/>
    <w:rsid w:val="00D631FD"/>
    <w:rsid w:val="00DA0E5E"/>
    <w:rsid w:val="00DF1180"/>
    <w:rsid w:val="00E246C0"/>
    <w:rsid w:val="00E511CE"/>
    <w:rsid w:val="00EC5B25"/>
    <w:rsid w:val="00EC6564"/>
    <w:rsid w:val="00ED732B"/>
    <w:rsid w:val="00F4414E"/>
    <w:rsid w:val="00F720F4"/>
    <w:rsid w:val="00F91F24"/>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67"/>
  </w:style>
  <w:style w:type="paragraph" w:styleId="Heading1">
    <w:name w:val="heading 1"/>
    <w:basedOn w:val="Normal"/>
    <w:next w:val="Normal"/>
    <w:link w:val="Heading1Char"/>
    <w:qFormat/>
    <w:rsid w:val="00E246C0"/>
    <w:pPr>
      <w:keepNext/>
      <w:keepLines/>
      <w:numPr>
        <w:numId w:val="15"/>
      </w:numPr>
      <w:spacing w:before="480" w:after="240" w:line="240" w:lineRule="atLeast"/>
      <w:outlineLvl w:val="0"/>
    </w:pPr>
    <w:rPr>
      <w:rFonts w:ascii="Times" w:eastAsia="Times New Roman" w:hAnsi="Times" w:cs="Times New Roman"/>
      <w:b/>
      <w:kern w:val="28"/>
      <w:sz w:val="36"/>
      <w:szCs w:val="20"/>
    </w:rPr>
  </w:style>
  <w:style w:type="paragraph" w:styleId="Heading2">
    <w:name w:val="heading 2"/>
    <w:basedOn w:val="Normal"/>
    <w:next w:val="Normal"/>
    <w:link w:val="Heading2Char"/>
    <w:qFormat/>
    <w:rsid w:val="00E246C0"/>
    <w:pPr>
      <w:keepNext/>
      <w:keepLines/>
      <w:numPr>
        <w:ilvl w:val="1"/>
        <w:numId w:val="15"/>
      </w:numPr>
      <w:spacing w:before="280" w:after="280" w:line="240" w:lineRule="atLeast"/>
      <w:outlineLvl w:val="1"/>
    </w:pPr>
    <w:rPr>
      <w:rFonts w:ascii="Times" w:eastAsia="Times New Roman" w:hAnsi="Times" w:cs="Times New Roman"/>
      <w:b/>
      <w:sz w:val="28"/>
      <w:szCs w:val="20"/>
    </w:rPr>
  </w:style>
  <w:style w:type="paragraph" w:styleId="Heading3">
    <w:name w:val="heading 3"/>
    <w:basedOn w:val="Normal"/>
    <w:next w:val="Normal"/>
    <w:link w:val="Heading3Char"/>
    <w:qFormat/>
    <w:rsid w:val="00E246C0"/>
    <w:pPr>
      <w:numPr>
        <w:ilvl w:val="2"/>
        <w:numId w:val="15"/>
      </w:numPr>
      <w:spacing w:before="240" w:after="240" w:line="240" w:lineRule="exact"/>
      <w:outlineLvl w:val="2"/>
    </w:pPr>
    <w:rPr>
      <w:rFonts w:ascii="Times" w:eastAsia="Times New Roman" w:hAnsi="Times" w:cs="Times New Roman"/>
      <w:b/>
      <w:sz w:val="24"/>
      <w:szCs w:val="20"/>
    </w:rPr>
  </w:style>
  <w:style w:type="paragraph" w:styleId="Heading4">
    <w:name w:val="heading 4"/>
    <w:basedOn w:val="Normal"/>
    <w:next w:val="Normal"/>
    <w:link w:val="Heading4Char"/>
    <w:qFormat/>
    <w:rsid w:val="00E246C0"/>
    <w:pPr>
      <w:keepNext/>
      <w:numPr>
        <w:ilvl w:val="3"/>
        <w:numId w:val="15"/>
      </w:numPr>
      <w:spacing w:before="240" w:after="60" w:line="220" w:lineRule="exact"/>
      <w:jc w:val="both"/>
      <w:outlineLvl w:val="3"/>
    </w:pPr>
    <w:rPr>
      <w:rFonts w:ascii="Times New Roman" w:eastAsia="Times New Roman" w:hAnsi="Times New Roman" w:cs="Times New Roman"/>
      <w:b/>
      <w:i/>
      <w:szCs w:val="20"/>
    </w:rPr>
  </w:style>
  <w:style w:type="paragraph" w:styleId="Heading5">
    <w:name w:val="heading 5"/>
    <w:basedOn w:val="Normal"/>
    <w:next w:val="Normal"/>
    <w:link w:val="Heading5Char"/>
    <w:qFormat/>
    <w:rsid w:val="00E246C0"/>
    <w:pPr>
      <w:numPr>
        <w:ilvl w:val="4"/>
        <w:numId w:val="15"/>
      </w:numPr>
      <w:spacing w:before="240" w:after="60" w:line="220" w:lineRule="exact"/>
      <w:jc w:val="both"/>
      <w:outlineLvl w:val="4"/>
    </w:pPr>
    <w:rPr>
      <w:rFonts w:ascii="Arial" w:eastAsia="Times New Roman" w:hAnsi="Arial" w:cs="Times New Roman"/>
      <w:szCs w:val="20"/>
    </w:rPr>
  </w:style>
  <w:style w:type="paragraph" w:styleId="Heading6">
    <w:name w:val="heading 6"/>
    <w:basedOn w:val="Normal"/>
    <w:next w:val="Normal"/>
    <w:link w:val="Heading6Char"/>
    <w:qFormat/>
    <w:rsid w:val="00E246C0"/>
    <w:pPr>
      <w:numPr>
        <w:ilvl w:val="5"/>
        <w:numId w:val="15"/>
      </w:numPr>
      <w:spacing w:before="240" w:after="60" w:line="220" w:lineRule="exact"/>
      <w:jc w:val="both"/>
      <w:outlineLvl w:val="5"/>
    </w:pPr>
    <w:rPr>
      <w:rFonts w:ascii="Arial" w:eastAsia="Times New Roman" w:hAnsi="Arial" w:cs="Times New Roman"/>
      <w:i/>
      <w:szCs w:val="20"/>
    </w:rPr>
  </w:style>
  <w:style w:type="paragraph" w:styleId="Heading7">
    <w:name w:val="heading 7"/>
    <w:basedOn w:val="Normal"/>
    <w:next w:val="Normal"/>
    <w:link w:val="Heading7Char"/>
    <w:qFormat/>
    <w:rsid w:val="00E246C0"/>
    <w:pPr>
      <w:numPr>
        <w:ilvl w:val="6"/>
        <w:numId w:val="15"/>
      </w:numPr>
      <w:spacing w:before="240" w:after="60" w:line="220" w:lineRule="exact"/>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E246C0"/>
    <w:pPr>
      <w:numPr>
        <w:ilvl w:val="7"/>
        <w:numId w:val="15"/>
      </w:numPr>
      <w:spacing w:before="240" w:after="60" w:line="220" w:lineRule="exact"/>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E246C0"/>
    <w:pPr>
      <w:numPr>
        <w:ilvl w:val="8"/>
        <w:numId w:val="15"/>
      </w:numPr>
      <w:spacing w:before="240" w:after="60" w:line="220" w:lineRule="exact"/>
      <w:jc w:val="both"/>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24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4C0"/>
    <w:rPr>
      <w:rFonts w:ascii="Tahoma" w:hAnsi="Tahoma" w:cs="Tahoma"/>
      <w:sz w:val="16"/>
      <w:szCs w:val="16"/>
    </w:rPr>
  </w:style>
  <w:style w:type="paragraph" w:styleId="Header">
    <w:name w:val="header"/>
    <w:basedOn w:val="Normal"/>
    <w:link w:val="HeaderChar"/>
    <w:uiPriority w:val="99"/>
    <w:semiHidden/>
    <w:unhideWhenUsed/>
    <w:rsid w:val="007809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809E8"/>
  </w:style>
  <w:style w:type="paragraph" w:styleId="Footer">
    <w:name w:val="footer"/>
    <w:basedOn w:val="Normal"/>
    <w:link w:val="FooterChar"/>
    <w:uiPriority w:val="99"/>
    <w:unhideWhenUsed/>
    <w:rsid w:val="007809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09E8"/>
  </w:style>
  <w:style w:type="character" w:styleId="Hyperlink">
    <w:name w:val="Hyperlink"/>
    <w:basedOn w:val="DefaultParagraphFont"/>
    <w:uiPriority w:val="99"/>
    <w:unhideWhenUsed/>
    <w:rsid w:val="007809E8"/>
    <w:rPr>
      <w:color w:val="0000FF" w:themeColor="hyperlink"/>
      <w:u w:val="single"/>
    </w:rPr>
  </w:style>
  <w:style w:type="paragraph" w:styleId="ListParagraph">
    <w:name w:val="List Paragraph"/>
    <w:basedOn w:val="Normal"/>
    <w:uiPriority w:val="34"/>
    <w:qFormat/>
    <w:rsid w:val="00420B2E"/>
    <w:pPr>
      <w:ind w:left="720"/>
      <w:contextualSpacing/>
    </w:pPr>
    <w:rPr>
      <w:rFonts w:eastAsiaTheme="minorEastAsia"/>
      <w:lang w:val="en-GB" w:eastAsia="en-GB"/>
    </w:rPr>
  </w:style>
  <w:style w:type="table" w:styleId="TableGrid">
    <w:name w:val="Table Grid"/>
    <w:basedOn w:val="TableNormal"/>
    <w:uiPriority w:val="59"/>
    <w:rsid w:val="00420B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246C0"/>
    <w:rPr>
      <w:rFonts w:ascii="Times" w:eastAsia="Times New Roman" w:hAnsi="Times" w:cs="Times New Roman"/>
      <w:b/>
      <w:kern w:val="28"/>
      <w:sz w:val="36"/>
      <w:szCs w:val="20"/>
    </w:rPr>
  </w:style>
  <w:style w:type="character" w:customStyle="1" w:styleId="Heading2Char">
    <w:name w:val="Heading 2 Char"/>
    <w:basedOn w:val="DefaultParagraphFont"/>
    <w:link w:val="Heading2"/>
    <w:rsid w:val="00E246C0"/>
    <w:rPr>
      <w:rFonts w:ascii="Times" w:eastAsia="Times New Roman" w:hAnsi="Times" w:cs="Times New Roman"/>
      <w:b/>
      <w:sz w:val="28"/>
      <w:szCs w:val="20"/>
    </w:rPr>
  </w:style>
  <w:style w:type="character" w:customStyle="1" w:styleId="Heading3Char">
    <w:name w:val="Heading 3 Char"/>
    <w:basedOn w:val="DefaultParagraphFont"/>
    <w:link w:val="Heading3"/>
    <w:rsid w:val="00E246C0"/>
    <w:rPr>
      <w:rFonts w:ascii="Times" w:eastAsia="Times New Roman" w:hAnsi="Times" w:cs="Times New Roman"/>
      <w:b/>
      <w:sz w:val="24"/>
      <w:szCs w:val="20"/>
    </w:rPr>
  </w:style>
  <w:style w:type="character" w:customStyle="1" w:styleId="Heading4Char">
    <w:name w:val="Heading 4 Char"/>
    <w:basedOn w:val="DefaultParagraphFont"/>
    <w:link w:val="Heading4"/>
    <w:rsid w:val="00E246C0"/>
    <w:rPr>
      <w:rFonts w:ascii="Times New Roman" w:eastAsia="Times New Roman" w:hAnsi="Times New Roman" w:cs="Times New Roman"/>
      <w:b/>
      <w:i/>
      <w:szCs w:val="20"/>
    </w:rPr>
  </w:style>
  <w:style w:type="character" w:customStyle="1" w:styleId="Heading5Char">
    <w:name w:val="Heading 5 Char"/>
    <w:basedOn w:val="DefaultParagraphFont"/>
    <w:link w:val="Heading5"/>
    <w:rsid w:val="00E246C0"/>
    <w:rPr>
      <w:rFonts w:ascii="Arial" w:eastAsia="Times New Roman" w:hAnsi="Arial" w:cs="Times New Roman"/>
      <w:szCs w:val="20"/>
    </w:rPr>
  </w:style>
  <w:style w:type="character" w:customStyle="1" w:styleId="Heading6Char">
    <w:name w:val="Heading 6 Char"/>
    <w:basedOn w:val="DefaultParagraphFont"/>
    <w:link w:val="Heading6"/>
    <w:rsid w:val="00E246C0"/>
    <w:rPr>
      <w:rFonts w:ascii="Arial" w:eastAsia="Times New Roman" w:hAnsi="Arial" w:cs="Times New Roman"/>
      <w:i/>
      <w:szCs w:val="20"/>
    </w:rPr>
  </w:style>
  <w:style w:type="character" w:customStyle="1" w:styleId="Heading7Char">
    <w:name w:val="Heading 7 Char"/>
    <w:basedOn w:val="DefaultParagraphFont"/>
    <w:link w:val="Heading7"/>
    <w:rsid w:val="00E246C0"/>
    <w:rPr>
      <w:rFonts w:ascii="Arial" w:eastAsia="Times New Roman" w:hAnsi="Arial" w:cs="Times New Roman"/>
      <w:sz w:val="20"/>
      <w:szCs w:val="20"/>
    </w:rPr>
  </w:style>
  <w:style w:type="character" w:customStyle="1" w:styleId="Heading8Char">
    <w:name w:val="Heading 8 Char"/>
    <w:basedOn w:val="DefaultParagraphFont"/>
    <w:link w:val="Heading8"/>
    <w:rsid w:val="00E246C0"/>
    <w:rPr>
      <w:rFonts w:ascii="Arial" w:eastAsia="Times New Roman" w:hAnsi="Arial" w:cs="Times New Roman"/>
      <w:i/>
      <w:sz w:val="20"/>
      <w:szCs w:val="20"/>
    </w:rPr>
  </w:style>
  <w:style w:type="character" w:customStyle="1" w:styleId="Heading9Char">
    <w:name w:val="Heading 9 Char"/>
    <w:basedOn w:val="DefaultParagraphFont"/>
    <w:link w:val="Heading9"/>
    <w:rsid w:val="00E246C0"/>
    <w:rPr>
      <w:rFonts w:ascii="Arial" w:eastAsia="Times New Roman" w:hAnsi="Arial" w:cs="Times New Roman"/>
      <w:i/>
      <w:sz w:val="18"/>
      <w:szCs w:val="20"/>
    </w:rPr>
  </w:style>
  <w:style w:type="paragraph" w:customStyle="1" w:styleId="PrefaceText">
    <w:name w:val="Preface Text"/>
    <w:basedOn w:val="Normal"/>
    <w:rsid w:val="00A93DBA"/>
    <w:pPr>
      <w:spacing w:after="0" w:line="240" w:lineRule="auto"/>
    </w:pPr>
    <w:rPr>
      <w:rFonts w:ascii="Helv" w:eastAsia="Times New Roman" w:hAnsi="Helv"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lueskytechnologies.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luesky.a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V\AppData\Roaming\Microsoft\Templates\BST%20Letter%20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309F1-8391-4E66-A778-F5077F9E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BST Letter Head</Template>
  <TotalTime>65</TotalTime>
  <Pages>6</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AJV</dc:creator>
  <cp:lastModifiedBy>Linu</cp:lastModifiedBy>
  <cp:revision>5</cp:revision>
  <cp:lastPrinted>2013-09-30T10:08:00Z</cp:lastPrinted>
  <dcterms:created xsi:type="dcterms:W3CDTF">2014-02-18T12:46:00Z</dcterms:created>
  <dcterms:modified xsi:type="dcterms:W3CDTF">2014-02-18T13:25:00Z</dcterms:modified>
</cp:coreProperties>
</file>